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1815" w14:textId="77777777" w:rsidR="008E6659" w:rsidRPr="008E6659" w:rsidRDefault="008E6659" w:rsidP="008E6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659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E32E014" w14:textId="77777777" w:rsidR="008E6659" w:rsidRPr="008E6659" w:rsidRDefault="008E6659" w:rsidP="008E6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659">
        <w:rPr>
          <w:rFonts w:ascii="Times New Roman" w:hAnsi="Times New Roman" w:cs="Times New Roman"/>
          <w:b/>
          <w:bCs/>
          <w:sz w:val="24"/>
          <w:szCs w:val="24"/>
        </w:rPr>
        <w:t>ARKANSAS INDEPENDENT CITIZENS COMMISSION</w:t>
      </w:r>
    </w:p>
    <w:p w14:paraId="60CB423F" w14:textId="77777777" w:rsidR="008E6659" w:rsidRPr="008E6659" w:rsidRDefault="008E6659" w:rsidP="008E6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6659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______________________________________________________________________________</w:t>
      </w:r>
    </w:p>
    <w:p w14:paraId="70B942B3" w14:textId="77777777" w:rsidR="008E6659" w:rsidRPr="008E6659" w:rsidRDefault="008E6659" w:rsidP="008E6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659">
        <w:rPr>
          <w:rFonts w:ascii="Times New Roman" w:hAnsi="Times New Roman" w:cs="Times New Roman"/>
          <w:b/>
          <w:bCs/>
          <w:sz w:val="24"/>
          <w:szCs w:val="24"/>
        </w:rPr>
        <w:t>Friday, October 17, 2025</w:t>
      </w:r>
    </w:p>
    <w:p w14:paraId="0E40C8BD" w14:textId="77777777" w:rsidR="008E6659" w:rsidRPr="008E6659" w:rsidRDefault="008E6659" w:rsidP="008E6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1A9F0" w14:textId="77777777" w:rsidR="008E6659" w:rsidRPr="008E6659" w:rsidRDefault="008E6659" w:rsidP="008E6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659">
        <w:rPr>
          <w:rFonts w:ascii="Times New Roman" w:hAnsi="Times New Roman" w:cs="Times New Roman"/>
          <w:b/>
          <w:bCs/>
          <w:sz w:val="24"/>
          <w:szCs w:val="24"/>
        </w:rPr>
        <w:t>10:00 a.m.</w:t>
      </w:r>
    </w:p>
    <w:p w14:paraId="4BC14DA1" w14:textId="77777777" w:rsidR="008E6659" w:rsidRPr="008E6659" w:rsidRDefault="008E6659" w:rsidP="008E6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BF37A" w14:textId="77777777" w:rsidR="008E6659" w:rsidRPr="008E6659" w:rsidRDefault="008E6659" w:rsidP="008E66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659">
        <w:rPr>
          <w:rFonts w:ascii="Times New Roman" w:hAnsi="Times New Roman" w:cs="Times New Roman"/>
          <w:b/>
          <w:bCs/>
          <w:sz w:val="24"/>
          <w:szCs w:val="24"/>
        </w:rPr>
        <w:t>Commission Members</w:t>
      </w:r>
    </w:p>
    <w:p w14:paraId="18486EEE" w14:textId="77777777" w:rsidR="008E6659" w:rsidRPr="008E6659" w:rsidRDefault="008E6659" w:rsidP="008E6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D4719C" w14:textId="77777777" w:rsidR="008E6659" w:rsidRPr="008E6659" w:rsidRDefault="008E6659" w:rsidP="008E66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659">
        <w:rPr>
          <w:rFonts w:ascii="Times New Roman" w:hAnsi="Times New Roman" w:cs="Times New Roman"/>
          <w:b/>
          <w:bCs/>
          <w:sz w:val="24"/>
          <w:szCs w:val="24"/>
        </w:rPr>
        <w:t>Chair Annabelle Imber Tuck</w:t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  <w:t>Robert Husong</w:t>
      </w:r>
    </w:p>
    <w:p w14:paraId="4A173CA5" w14:textId="77777777" w:rsidR="008E6659" w:rsidRPr="008E6659" w:rsidRDefault="008E6659" w:rsidP="008E66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659">
        <w:rPr>
          <w:rFonts w:ascii="Times New Roman" w:hAnsi="Times New Roman" w:cs="Times New Roman"/>
          <w:b/>
          <w:bCs/>
          <w:sz w:val="24"/>
          <w:szCs w:val="24"/>
        </w:rPr>
        <w:t>Vice Chair Tommy May</w:t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  <w:t>Jan Zimmerman</w:t>
      </w:r>
    </w:p>
    <w:p w14:paraId="787E7103" w14:textId="77777777" w:rsidR="008E6659" w:rsidRPr="008E6659" w:rsidRDefault="008E6659" w:rsidP="008E66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659">
        <w:rPr>
          <w:rFonts w:ascii="Times New Roman" w:hAnsi="Times New Roman" w:cs="Times New Roman"/>
          <w:b/>
          <w:bCs/>
          <w:sz w:val="24"/>
          <w:szCs w:val="24"/>
        </w:rPr>
        <w:t>Clark Smith</w:t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  <w:t>Frank Guinn</w:t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5C26F96" w14:textId="77777777" w:rsidR="008E6659" w:rsidRPr="008E6659" w:rsidRDefault="008E6659" w:rsidP="008E66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659">
        <w:rPr>
          <w:rFonts w:ascii="Times New Roman" w:hAnsi="Times New Roman" w:cs="Times New Roman"/>
          <w:b/>
          <w:bCs/>
          <w:sz w:val="24"/>
          <w:szCs w:val="24"/>
        </w:rPr>
        <w:t xml:space="preserve">Larry McCredy  </w:t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3F8BC2" w14:textId="77777777" w:rsidR="008E6659" w:rsidRPr="008E6659" w:rsidRDefault="008E6659" w:rsidP="008E665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C6CE1" w14:textId="2E6526EA" w:rsidR="00FF28BA" w:rsidRDefault="008E6659" w:rsidP="008E665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Opening Remarks.</w:t>
      </w:r>
    </w:p>
    <w:p w14:paraId="2D3B21C3" w14:textId="77777777" w:rsidR="008E6659" w:rsidRDefault="008E6659" w:rsidP="008E6659">
      <w:pPr>
        <w:pStyle w:val="ListParagraph"/>
        <w:spacing w:before="240"/>
        <w:rPr>
          <w:rFonts w:ascii="Times New Roman" w:hAnsi="Times New Roman" w:cs="Times New Roman"/>
          <w:b/>
          <w:bCs/>
        </w:rPr>
      </w:pPr>
    </w:p>
    <w:p w14:paraId="0D3D2956" w14:textId="5ACA3525" w:rsidR="008E6659" w:rsidRDefault="008E6659" w:rsidP="008E665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Declaration of Quorum.</w:t>
      </w:r>
    </w:p>
    <w:p w14:paraId="427BBDBA" w14:textId="77777777" w:rsidR="008E6659" w:rsidRDefault="008E6659" w:rsidP="008E6659">
      <w:pPr>
        <w:pStyle w:val="ListParagraph"/>
        <w:spacing w:before="240"/>
        <w:rPr>
          <w:rFonts w:ascii="Times New Roman" w:hAnsi="Times New Roman" w:cs="Times New Roman"/>
          <w:b/>
          <w:bCs/>
        </w:rPr>
      </w:pPr>
    </w:p>
    <w:p w14:paraId="4A2FD83D" w14:textId="37EE0D29" w:rsidR="008E6659" w:rsidRDefault="008E6659" w:rsidP="008E665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the Minutes for November 15, 2024</w:t>
      </w:r>
    </w:p>
    <w:p w14:paraId="4A7433A2" w14:textId="77777777" w:rsidR="008E6659" w:rsidRDefault="008E6659" w:rsidP="008E6659">
      <w:pPr>
        <w:pStyle w:val="ListParagraph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72AAF" w14:textId="2CB22CFA" w:rsidR="008E6659" w:rsidRPr="008E6659" w:rsidRDefault="008E6659" w:rsidP="008E665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8E665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E6659">
        <w:rPr>
          <w:rFonts w:ascii="Times New Roman" w:hAnsi="Times New Roman" w:cs="Times New Roman"/>
          <w:b/>
          <w:bCs/>
          <w:sz w:val="24"/>
          <w:szCs w:val="24"/>
        </w:rPr>
        <w:t>resentation by Auditor of State staff regarding commission duties, responsibilities, history, constitutional limitations, and considerations for review of salaries.</w:t>
      </w:r>
    </w:p>
    <w:p w14:paraId="16E2B2BD" w14:textId="77777777" w:rsidR="008E6659" w:rsidRDefault="008E6659" w:rsidP="008E6659">
      <w:pPr>
        <w:pStyle w:val="ListParagraph"/>
        <w:spacing w:before="240"/>
        <w:rPr>
          <w:rFonts w:ascii="Times New Roman" w:hAnsi="Times New Roman" w:cs="Times New Roman"/>
          <w:b/>
          <w:bCs/>
        </w:rPr>
      </w:pPr>
    </w:p>
    <w:p w14:paraId="650C0B8A" w14:textId="202A6EA0" w:rsidR="008E6659" w:rsidRDefault="008E6659" w:rsidP="008E665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Consideration of Stipend for each Independent Citizens Commission Meeting.</w:t>
      </w:r>
    </w:p>
    <w:p w14:paraId="360540B4" w14:textId="77777777" w:rsidR="008E6659" w:rsidRDefault="008E6659" w:rsidP="008E6659">
      <w:pPr>
        <w:pStyle w:val="ListParagraph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6EA5D" w14:textId="11EFC27F" w:rsidR="008E6659" w:rsidRPr="008E6659" w:rsidRDefault="008E6659" w:rsidP="008E665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8E6659">
        <w:rPr>
          <w:rFonts w:ascii="Times New Roman" w:hAnsi="Times New Roman" w:cs="Times New Roman"/>
          <w:b/>
          <w:bCs/>
          <w:sz w:val="24"/>
          <w:szCs w:val="24"/>
        </w:rPr>
        <w:t>Consideration of amounts to be paid to members of the General Assembly for: (1) Per diem; (2) Reimbursement for expenses; and (3) Reimbursement for mileage, as required pursuant to Article 19, Section 31, (</w:t>
      </w:r>
      <w:proofErr w:type="spellStart"/>
      <w:r w:rsidRPr="008E665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8E6659">
        <w:rPr>
          <w:rFonts w:ascii="Times New Roman" w:hAnsi="Times New Roman" w:cs="Times New Roman"/>
          <w:b/>
          <w:bCs/>
          <w:sz w:val="24"/>
          <w:szCs w:val="24"/>
        </w:rPr>
        <w:t xml:space="preserve">)(3)(B). </w:t>
      </w:r>
    </w:p>
    <w:p w14:paraId="6A58C5F6" w14:textId="77777777" w:rsidR="008E6659" w:rsidRDefault="008E6659" w:rsidP="008E6659">
      <w:pPr>
        <w:pStyle w:val="ListParagraph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88043" w14:textId="46F65B15" w:rsidR="008E6659" w:rsidRDefault="008E6659" w:rsidP="008E665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 Review of Salary Adjustments for:</w:t>
      </w:r>
    </w:p>
    <w:p w14:paraId="60C3363E" w14:textId="2F5D021B" w:rsidR="008E6659" w:rsidRDefault="008E6659" w:rsidP="008E6659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Constitutional Officers</w:t>
      </w:r>
    </w:p>
    <w:p w14:paraId="4A79D878" w14:textId="37AE1279" w:rsidR="008E6659" w:rsidRDefault="008E6659" w:rsidP="008E6659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of the General Assembly</w:t>
      </w:r>
    </w:p>
    <w:p w14:paraId="33D097E3" w14:textId="13F8D1F8" w:rsidR="008E6659" w:rsidRDefault="008E6659" w:rsidP="008E6659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 Supreme Court Justices</w:t>
      </w:r>
    </w:p>
    <w:p w14:paraId="3283570A" w14:textId="28A515C2" w:rsidR="008E6659" w:rsidRDefault="008E6659" w:rsidP="008E6659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 District Court Judges</w:t>
      </w:r>
    </w:p>
    <w:p w14:paraId="245B120D" w14:textId="1D588739" w:rsidR="008E6659" w:rsidRDefault="008E6659" w:rsidP="008E6659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Circuit Court Judges</w:t>
      </w:r>
    </w:p>
    <w:p w14:paraId="378B68FD" w14:textId="070C107B" w:rsidR="008E6659" w:rsidRDefault="008E6659" w:rsidP="008E6659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Court of Appeals Judges</w:t>
      </w:r>
    </w:p>
    <w:p w14:paraId="47FED88E" w14:textId="76F9A4B1" w:rsidR="008E6659" w:rsidRDefault="008E6659" w:rsidP="008E6659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Prosecuting Attorneys</w:t>
      </w:r>
    </w:p>
    <w:p w14:paraId="6243D87C" w14:textId="77777777" w:rsidR="008E6659" w:rsidRDefault="008E6659" w:rsidP="008E6659">
      <w:pPr>
        <w:pStyle w:val="ListParagraph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646A6" w14:textId="6AAF4DAD" w:rsidR="008E6659" w:rsidRDefault="008E6659" w:rsidP="008E665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Business/Old Business</w:t>
      </w:r>
    </w:p>
    <w:p w14:paraId="0AE5E7E0" w14:textId="77777777" w:rsidR="008E6659" w:rsidRDefault="008E6659" w:rsidP="008E6659">
      <w:pPr>
        <w:pStyle w:val="ListParagraph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74615" w14:textId="5FD509CD" w:rsidR="008E6659" w:rsidRDefault="008E6659" w:rsidP="008E665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Next Meeting Date</w:t>
      </w:r>
    </w:p>
    <w:p w14:paraId="7BBA1485" w14:textId="77777777" w:rsidR="008E6659" w:rsidRDefault="008E6659" w:rsidP="008E6659">
      <w:pPr>
        <w:pStyle w:val="ListParagraph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AB87B" w14:textId="30FD2D28" w:rsidR="008E6659" w:rsidRPr="008E6659" w:rsidRDefault="008E6659" w:rsidP="008E665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sectPr w:rsidR="008E6659" w:rsidRPr="008E6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67E"/>
    <w:multiLevelType w:val="hybridMultilevel"/>
    <w:tmpl w:val="3274D8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61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59"/>
    <w:rsid w:val="000014D7"/>
    <w:rsid w:val="003A6B9B"/>
    <w:rsid w:val="00541D1B"/>
    <w:rsid w:val="00600C86"/>
    <w:rsid w:val="008848AE"/>
    <w:rsid w:val="008E6659"/>
    <w:rsid w:val="009A027F"/>
    <w:rsid w:val="00E97F53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4241"/>
  <w15:chartTrackingRefBased/>
  <w15:docId w15:val="{FE2A6FCE-0120-45A8-9BE5-0174F0F2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65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Spadoni</dc:creator>
  <cp:keywords/>
  <dc:description/>
  <cp:lastModifiedBy>Wendy Spadoni</cp:lastModifiedBy>
  <cp:revision>1</cp:revision>
  <dcterms:created xsi:type="dcterms:W3CDTF">2025-09-18T20:49:00Z</dcterms:created>
  <dcterms:modified xsi:type="dcterms:W3CDTF">2025-09-18T20:57:00Z</dcterms:modified>
</cp:coreProperties>
</file>