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59D5" w14:textId="77777777" w:rsidR="002C76D5" w:rsidRDefault="002C76D5" w:rsidP="008F04B4">
      <w:pPr>
        <w:jc w:val="center"/>
        <w:rPr>
          <w:rFonts w:ascii="Times New Roman" w:hAnsi="Times New Roman" w:cs="Times New Roman"/>
          <w:b/>
          <w:u w:val="single"/>
        </w:rPr>
      </w:pPr>
    </w:p>
    <w:p w14:paraId="69D7F6BF" w14:textId="77777777" w:rsidR="002C76D5" w:rsidRDefault="002C76D5" w:rsidP="00833866">
      <w:pPr>
        <w:rPr>
          <w:rFonts w:ascii="Times New Roman" w:hAnsi="Times New Roman" w:cs="Times New Roman"/>
          <w:b/>
          <w:u w:val="single"/>
        </w:rPr>
      </w:pPr>
    </w:p>
    <w:p w14:paraId="39F7709B" w14:textId="5635D277" w:rsidR="008F04B4" w:rsidRDefault="008F04B4" w:rsidP="00D07962">
      <w:pPr>
        <w:ind w:left="-270" w:right="-180"/>
        <w:jc w:val="center"/>
        <w:rPr>
          <w:rFonts w:ascii="Times New Roman" w:hAnsi="Times New Roman" w:cs="Times New Roman"/>
          <w:b/>
          <w:u w:val="single"/>
        </w:rPr>
      </w:pPr>
      <w:r>
        <w:rPr>
          <w:rFonts w:ascii="Times New Roman" w:hAnsi="Times New Roman" w:cs="Times New Roman"/>
          <w:b/>
          <w:u w:val="single"/>
        </w:rPr>
        <w:t>MINUTES OF THE MEETING</w:t>
      </w:r>
    </w:p>
    <w:p w14:paraId="64A7B8FB" w14:textId="77777777" w:rsidR="008F04B4" w:rsidRDefault="008F04B4" w:rsidP="00D07962">
      <w:pPr>
        <w:ind w:left="-270" w:right="-180"/>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30018682" w:rsidR="008F04B4" w:rsidRDefault="00A97116" w:rsidP="00D07962">
      <w:pPr>
        <w:ind w:left="-270" w:right="-180"/>
        <w:jc w:val="center"/>
        <w:rPr>
          <w:rFonts w:ascii="Times New Roman" w:hAnsi="Times New Roman" w:cs="Times New Roman"/>
          <w:sz w:val="22"/>
          <w:szCs w:val="22"/>
        </w:rPr>
      </w:pPr>
      <w:bookmarkStart w:id="0" w:name="_Hlk65493811"/>
      <w:r>
        <w:rPr>
          <w:rFonts w:ascii="Times New Roman" w:hAnsi="Times New Roman" w:cs="Times New Roman"/>
          <w:sz w:val="22"/>
          <w:szCs w:val="22"/>
        </w:rPr>
        <w:t>T</w:t>
      </w:r>
      <w:r w:rsidR="00B33C03">
        <w:rPr>
          <w:rFonts w:ascii="Times New Roman" w:hAnsi="Times New Roman" w:cs="Times New Roman"/>
          <w:sz w:val="22"/>
          <w:szCs w:val="22"/>
        </w:rPr>
        <w:t>uesday</w:t>
      </w:r>
      <w:r w:rsidR="00C21F76">
        <w:rPr>
          <w:rFonts w:ascii="Times New Roman" w:hAnsi="Times New Roman" w:cs="Times New Roman"/>
          <w:sz w:val="22"/>
          <w:szCs w:val="22"/>
        </w:rPr>
        <w:t xml:space="preserve">, </w:t>
      </w:r>
      <w:r w:rsidR="007D2124">
        <w:rPr>
          <w:rFonts w:ascii="Times New Roman" w:hAnsi="Times New Roman" w:cs="Times New Roman"/>
          <w:sz w:val="22"/>
          <w:szCs w:val="22"/>
        </w:rPr>
        <w:t>June 21</w:t>
      </w:r>
      <w:r w:rsidR="00B022DF">
        <w:rPr>
          <w:rFonts w:ascii="Times New Roman" w:hAnsi="Times New Roman" w:cs="Times New Roman"/>
          <w:sz w:val="22"/>
          <w:szCs w:val="22"/>
        </w:rPr>
        <w:t>, 202</w:t>
      </w:r>
      <w:r w:rsidR="00FC08DF">
        <w:rPr>
          <w:rFonts w:ascii="Times New Roman" w:hAnsi="Times New Roman" w:cs="Times New Roman"/>
          <w:sz w:val="22"/>
          <w:szCs w:val="22"/>
        </w:rPr>
        <w:t>2</w:t>
      </w:r>
      <w:r w:rsidR="00F03981">
        <w:rPr>
          <w:rFonts w:ascii="Times New Roman" w:hAnsi="Times New Roman" w:cs="Times New Roman"/>
          <w:sz w:val="22"/>
          <w:szCs w:val="22"/>
        </w:rPr>
        <w:t>,</w:t>
      </w:r>
      <w:r w:rsidR="0029527B">
        <w:rPr>
          <w:rFonts w:ascii="Times New Roman" w:hAnsi="Times New Roman" w:cs="Times New Roman"/>
          <w:sz w:val="22"/>
          <w:szCs w:val="22"/>
          <w:vertAlign w:val="superscript"/>
        </w:rPr>
        <w:t xml:space="preserve"> </w:t>
      </w:r>
      <w:r w:rsidR="008F04B4">
        <w:rPr>
          <w:rFonts w:ascii="Times New Roman" w:hAnsi="Times New Roman" w:cs="Times New Roman"/>
          <w:sz w:val="22"/>
          <w:szCs w:val="22"/>
        </w:rPr>
        <w:t xml:space="preserve">at </w:t>
      </w:r>
      <w:r w:rsidR="006367C2">
        <w:rPr>
          <w:rFonts w:ascii="Times New Roman" w:hAnsi="Times New Roman" w:cs="Times New Roman"/>
          <w:sz w:val="22"/>
          <w:szCs w:val="22"/>
        </w:rPr>
        <w:t>1</w:t>
      </w:r>
      <w:r w:rsidR="00B33C03">
        <w:rPr>
          <w:rFonts w:ascii="Times New Roman" w:hAnsi="Times New Roman" w:cs="Times New Roman"/>
          <w:sz w:val="22"/>
          <w:szCs w:val="22"/>
        </w:rPr>
        <w:t>:00</w:t>
      </w:r>
      <w:r w:rsidR="008F04B4">
        <w:rPr>
          <w:rFonts w:ascii="Times New Roman" w:hAnsi="Times New Roman" w:cs="Times New Roman"/>
          <w:sz w:val="22"/>
          <w:szCs w:val="22"/>
        </w:rPr>
        <w:t xml:space="preserve"> </w:t>
      </w:r>
      <w:r w:rsidR="00682F3C">
        <w:rPr>
          <w:rFonts w:ascii="Times New Roman" w:hAnsi="Times New Roman" w:cs="Times New Roman"/>
          <w:sz w:val="22"/>
          <w:szCs w:val="22"/>
        </w:rPr>
        <w:t>PM</w:t>
      </w:r>
    </w:p>
    <w:bookmarkEnd w:id="0"/>
    <w:p w14:paraId="20BBFB01" w14:textId="77777777" w:rsidR="008F04B4" w:rsidRDefault="008F04B4" w:rsidP="00D07962">
      <w:pPr>
        <w:ind w:left="-270" w:right="-180"/>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6991221" w14:textId="77777777" w:rsidR="00C801FB" w:rsidRDefault="00C801FB" w:rsidP="00D07962">
      <w:pPr>
        <w:ind w:left="-270" w:right="-180"/>
        <w:rPr>
          <w:rFonts w:ascii="Times New Roman" w:hAnsi="Times New Roman" w:cs="Times New Roman"/>
          <w:sz w:val="22"/>
          <w:szCs w:val="22"/>
        </w:rPr>
      </w:pPr>
    </w:p>
    <w:p w14:paraId="195961BE" w14:textId="0FEA9839" w:rsidR="008F04B4" w:rsidRDefault="008F04B4" w:rsidP="00B923B7">
      <w:pPr>
        <w:ind w:left="-270" w:right="-270"/>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FC08DF">
        <w:rPr>
          <w:rFonts w:ascii="Times New Roman" w:hAnsi="Times New Roman" w:cs="Times New Roman"/>
          <w:sz w:val="22"/>
          <w:szCs w:val="22"/>
        </w:rPr>
        <w:t xml:space="preserve">Tuesday, </w:t>
      </w:r>
      <w:r w:rsidR="007D2124">
        <w:rPr>
          <w:rFonts w:ascii="Times New Roman" w:hAnsi="Times New Roman" w:cs="Times New Roman"/>
          <w:sz w:val="22"/>
          <w:szCs w:val="22"/>
        </w:rPr>
        <w:t>June 21, 2022,</w:t>
      </w:r>
      <w:r w:rsidR="007D2124">
        <w:rPr>
          <w:rFonts w:ascii="Times New Roman" w:hAnsi="Times New Roman" w:cs="Times New Roman"/>
          <w:sz w:val="22"/>
          <w:szCs w:val="22"/>
          <w:vertAlign w:val="superscript"/>
        </w:rPr>
        <w:t xml:space="preserve"> </w:t>
      </w:r>
      <w:r w:rsidR="007D2124">
        <w:rPr>
          <w:rFonts w:ascii="Times New Roman" w:hAnsi="Times New Roman" w:cs="Times New Roman"/>
          <w:sz w:val="22"/>
          <w:szCs w:val="22"/>
        </w:rPr>
        <w:t xml:space="preserve">at 1:00 PM </w:t>
      </w:r>
      <w:r>
        <w:rPr>
          <w:rFonts w:ascii="Times New Roman" w:hAnsi="Times New Roman" w:cs="Times New Roman"/>
          <w:sz w:val="22"/>
          <w:szCs w:val="22"/>
        </w:rPr>
        <w:t xml:space="preserve">in </w:t>
      </w:r>
      <w:r w:rsidRPr="00DA61D9">
        <w:rPr>
          <w:rFonts w:ascii="Times New Roman" w:hAnsi="Times New Roman" w:cs="Times New Roman"/>
          <w:sz w:val="22"/>
          <w:szCs w:val="22"/>
        </w:rPr>
        <w:t>the Victory Building Conference Room, Suite 275</w:t>
      </w:r>
      <w:r w:rsidR="00DA61D9" w:rsidRPr="00DA61D9">
        <w:rPr>
          <w:rFonts w:ascii="Times New Roman" w:hAnsi="Times New Roman" w:cs="Times New Roman"/>
          <w:sz w:val="22"/>
          <w:szCs w:val="22"/>
        </w:rPr>
        <w:t xml:space="preserve"> and</w:t>
      </w:r>
      <w:r w:rsidR="00DA61D9">
        <w:rPr>
          <w:rFonts w:ascii="Times New Roman" w:hAnsi="Times New Roman" w:cs="Times New Roman"/>
          <w:sz w:val="22"/>
          <w:szCs w:val="22"/>
        </w:rPr>
        <w:t xml:space="preserve"> via Zoom virtual meeting</w:t>
      </w:r>
      <w:r>
        <w:rPr>
          <w:rFonts w:ascii="Times New Roman" w:hAnsi="Times New Roman" w:cs="Times New Roman"/>
          <w:sz w:val="22"/>
          <w:szCs w:val="22"/>
        </w:rPr>
        <w:t xml:space="preserve">. Present at the meeting were </w:t>
      </w:r>
      <w:r w:rsidR="003B00CA">
        <w:rPr>
          <w:rFonts w:ascii="Times New Roman" w:hAnsi="Times New Roman" w:cs="Times New Roman"/>
          <w:sz w:val="22"/>
          <w:szCs w:val="22"/>
        </w:rPr>
        <w:t>Fran Jansen</w:t>
      </w:r>
      <w:r w:rsidR="00D57E29">
        <w:rPr>
          <w:rFonts w:ascii="Times New Roman" w:hAnsi="Times New Roman" w:cs="Times New Roman"/>
          <w:sz w:val="22"/>
          <w:szCs w:val="22"/>
        </w:rPr>
        <w:t xml:space="preserve">, </w:t>
      </w:r>
      <w:r w:rsidR="003B00CA">
        <w:rPr>
          <w:rFonts w:ascii="Times New Roman" w:hAnsi="Times New Roman" w:cs="Times New Roman"/>
          <w:sz w:val="22"/>
          <w:szCs w:val="22"/>
        </w:rPr>
        <w:t>Director of 529 Programs and Financial Education</w:t>
      </w:r>
      <w:r w:rsidRPr="000F6FF8">
        <w:rPr>
          <w:rFonts w:ascii="Times New Roman" w:hAnsi="Times New Roman" w:cs="Times New Roman"/>
          <w:sz w:val="22"/>
          <w:szCs w:val="22"/>
        </w:rPr>
        <w:t xml:space="preserve"> </w:t>
      </w:r>
      <w:r>
        <w:rPr>
          <w:rFonts w:ascii="Times New Roman" w:hAnsi="Times New Roman" w:cs="Times New Roman"/>
          <w:sz w:val="22"/>
          <w:szCs w:val="22"/>
        </w:rPr>
        <w:t xml:space="preserve">(Designee for Treasurer of State); </w:t>
      </w:r>
      <w:r w:rsidR="00AF56E3">
        <w:rPr>
          <w:rFonts w:ascii="Times New Roman" w:hAnsi="Times New Roman" w:cs="Times New Roman"/>
          <w:sz w:val="22"/>
          <w:szCs w:val="22"/>
        </w:rPr>
        <w:t xml:space="preserve">Joseph Baxter, Commissioner, Arkansas Rehabilitation Services; </w:t>
      </w:r>
      <w:r w:rsidR="008E38B0">
        <w:rPr>
          <w:rFonts w:ascii="Times New Roman" w:hAnsi="Times New Roman" w:cs="Times New Roman"/>
          <w:sz w:val="22"/>
          <w:szCs w:val="22"/>
        </w:rPr>
        <w:t xml:space="preserve">Kristie Hayes, Program Administrator, Arkansas Department of Human Services (Designee for the </w:t>
      </w:r>
      <w:r w:rsidR="00324BFB">
        <w:rPr>
          <w:rFonts w:ascii="Times New Roman" w:hAnsi="Times New Roman" w:cs="Times New Roman"/>
          <w:sz w:val="22"/>
          <w:szCs w:val="22"/>
        </w:rPr>
        <w:t xml:space="preserve">Secretary of </w:t>
      </w:r>
      <w:r w:rsidR="008E38B0">
        <w:rPr>
          <w:rFonts w:ascii="Times New Roman" w:hAnsi="Times New Roman" w:cs="Times New Roman"/>
          <w:sz w:val="22"/>
          <w:szCs w:val="22"/>
        </w:rPr>
        <w:t xml:space="preserve">Arkansas Department of Human Services); </w:t>
      </w:r>
      <w:r w:rsidR="001D3E35">
        <w:rPr>
          <w:rFonts w:ascii="Times New Roman" w:hAnsi="Times New Roman" w:cs="Times New Roman"/>
          <w:sz w:val="22"/>
          <w:szCs w:val="22"/>
        </w:rPr>
        <w:t>David Ponder, Vice President of Relationship Management, Ascensus</w:t>
      </w:r>
      <w:r w:rsidR="008E38B0">
        <w:rPr>
          <w:rFonts w:ascii="Times New Roman" w:hAnsi="Times New Roman" w:cs="Times New Roman"/>
          <w:sz w:val="22"/>
          <w:szCs w:val="22"/>
        </w:rPr>
        <w:t xml:space="preserve">; </w:t>
      </w:r>
      <w:r w:rsidR="000410A2">
        <w:rPr>
          <w:rFonts w:ascii="Times New Roman" w:hAnsi="Times New Roman" w:cs="Times New Roman"/>
          <w:sz w:val="22"/>
          <w:szCs w:val="22"/>
        </w:rPr>
        <w:t>Jose Gamboa</w:t>
      </w:r>
      <w:r w:rsidR="004E3BCB">
        <w:rPr>
          <w:rFonts w:ascii="Times New Roman" w:hAnsi="Times New Roman" w:cs="Times New Roman"/>
          <w:sz w:val="22"/>
          <w:szCs w:val="22"/>
        </w:rPr>
        <w:t xml:space="preserve">, </w:t>
      </w:r>
      <w:r w:rsidR="000410A2">
        <w:rPr>
          <w:rFonts w:ascii="Times New Roman" w:hAnsi="Times New Roman" w:cs="Times New Roman"/>
          <w:sz w:val="22"/>
          <w:szCs w:val="22"/>
        </w:rPr>
        <w:t>Vice President of Relationship Management</w:t>
      </w:r>
      <w:r w:rsidR="004E3BCB">
        <w:rPr>
          <w:rFonts w:ascii="Times New Roman" w:hAnsi="Times New Roman" w:cs="Times New Roman"/>
          <w:sz w:val="22"/>
          <w:szCs w:val="22"/>
        </w:rPr>
        <w:t>, Ascensus</w:t>
      </w:r>
      <w:r w:rsidR="000410A2">
        <w:rPr>
          <w:rFonts w:ascii="Times New Roman" w:hAnsi="Times New Roman" w:cs="Times New Roman"/>
          <w:sz w:val="22"/>
          <w:szCs w:val="22"/>
        </w:rPr>
        <w:t xml:space="preserve">; </w:t>
      </w:r>
      <w:r w:rsidR="000201CF" w:rsidRPr="004C2833">
        <w:rPr>
          <w:rFonts w:ascii="Times New Roman" w:hAnsi="Times New Roman" w:cs="Times New Roman"/>
          <w:sz w:val="22"/>
          <w:szCs w:val="22"/>
        </w:rPr>
        <w:t>John Park, US Wealth Advisory, BlackRock;</w:t>
      </w:r>
      <w:r w:rsidR="000201CF">
        <w:rPr>
          <w:rFonts w:ascii="Times New Roman" w:hAnsi="Times New Roman" w:cs="Times New Roman"/>
          <w:sz w:val="22"/>
          <w:szCs w:val="22"/>
        </w:rPr>
        <w:t xml:space="preserve"> </w:t>
      </w:r>
      <w:r w:rsidR="00AF47E5">
        <w:rPr>
          <w:rFonts w:ascii="Times New Roman" w:hAnsi="Times New Roman" w:cs="Times New Roman"/>
          <w:color w:val="000000" w:themeColor="text1"/>
          <w:sz w:val="22"/>
          <w:szCs w:val="22"/>
        </w:rPr>
        <w:t xml:space="preserve">and </w:t>
      </w:r>
      <w:r w:rsidR="00AF56E3" w:rsidRPr="00506343">
        <w:rPr>
          <w:rFonts w:ascii="Times New Roman" w:hAnsi="Times New Roman" w:cs="Times New Roman"/>
          <w:sz w:val="22"/>
          <w:szCs w:val="22"/>
        </w:rPr>
        <w:t>Chris Scott</w:t>
      </w:r>
      <w:r w:rsidR="00AF56E3">
        <w:rPr>
          <w:rFonts w:ascii="Times New Roman" w:hAnsi="Times New Roman" w:cs="Times New Roman"/>
          <w:sz w:val="22"/>
          <w:szCs w:val="22"/>
        </w:rPr>
        <w:t>,</w:t>
      </w:r>
      <w:r w:rsidR="00AF47E5" w:rsidRPr="00AF47E5">
        <w:rPr>
          <w:rFonts w:ascii="Calibri" w:eastAsiaTheme="minorHAnsi" w:hAnsi="Calibri" w:cs="Calibri"/>
          <w:sz w:val="22"/>
          <w:szCs w:val="22"/>
        </w:rPr>
        <w:t xml:space="preserve"> </w:t>
      </w:r>
      <w:r w:rsidR="00AF47E5" w:rsidRPr="00AF47E5">
        <w:rPr>
          <w:rFonts w:ascii="Times New Roman" w:hAnsi="Times New Roman" w:cs="Times New Roman"/>
          <w:sz w:val="22"/>
          <w:szCs w:val="22"/>
        </w:rPr>
        <w:t>Manager, Arkansas 529 Programs</w:t>
      </w:r>
      <w:r w:rsidR="00AF47E5">
        <w:rPr>
          <w:rFonts w:ascii="Times New Roman" w:hAnsi="Times New Roman" w:cs="Times New Roman"/>
          <w:sz w:val="22"/>
          <w:szCs w:val="22"/>
        </w:rPr>
        <w:t>.</w:t>
      </w:r>
    </w:p>
    <w:p w14:paraId="15078321" w14:textId="77777777" w:rsidR="008F04B4" w:rsidRDefault="008F04B4" w:rsidP="00D07962">
      <w:pPr>
        <w:ind w:left="-270" w:right="-180"/>
        <w:rPr>
          <w:rFonts w:ascii="Times New Roman" w:hAnsi="Times New Roman" w:cs="Times New Roman"/>
          <w:sz w:val="22"/>
          <w:szCs w:val="22"/>
        </w:rPr>
      </w:pPr>
    </w:p>
    <w:p w14:paraId="5C3E38F1" w14:textId="77777777" w:rsidR="008F04B4" w:rsidRDefault="008F04B4" w:rsidP="00D07962">
      <w:pPr>
        <w:ind w:left="-270" w:right="-180"/>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D07962">
      <w:pPr>
        <w:ind w:left="-270" w:right="-180"/>
      </w:pPr>
    </w:p>
    <w:p w14:paraId="66317072" w14:textId="0E2E4462" w:rsidR="008F04B4" w:rsidRDefault="003B00CA" w:rsidP="00D07962">
      <w:pPr>
        <w:ind w:left="-270" w:right="-180"/>
        <w:rPr>
          <w:rFonts w:ascii="Times New Roman" w:hAnsi="Times New Roman" w:cs="Times New Roman"/>
          <w:sz w:val="22"/>
          <w:szCs w:val="22"/>
        </w:rPr>
      </w:pPr>
      <w:r>
        <w:rPr>
          <w:rFonts w:ascii="Times New Roman" w:hAnsi="Times New Roman" w:cs="Times New Roman"/>
          <w:sz w:val="22"/>
          <w:szCs w:val="22"/>
        </w:rPr>
        <w:t>Fran Jansen</w:t>
      </w:r>
      <w:r w:rsidR="008F04B4">
        <w:rPr>
          <w:rFonts w:ascii="Times New Roman" w:hAnsi="Times New Roman" w:cs="Times New Roman"/>
          <w:sz w:val="22"/>
          <w:szCs w:val="22"/>
        </w:rPr>
        <w:t xml:space="preserve"> </w:t>
      </w:r>
      <w:r w:rsidR="008F04B4" w:rsidRPr="00C60C46">
        <w:rPr>
          <w:rFonts w:ascii="Times New Roman" w:hAnsi="Times New Roman" w:cs="Times New Roman"/>
          <w:sz w:val="22"/>
          <w:szCs w:val="22"/>
        </w:rPr>
        <w:t>called the meeting t</w:t>
      </w:r>
      <w:r w:rsidR="008F04B4">
        <w:rPr>
          <w:rFonts w:ascii="Times New Roman" w:hAnsi="Times New Roman" w:cs="Times New Roman"/>
          <w:sz w:val="22"/>
          <w:szCs w:val="22"/>
        </w:rPr>
        <w:t xml:space="preserve">o order at </w:t>
      </w:r>
      <w:r w:rsidR="00F10690">
        <w:rPr>
          <w:rFonts w:ascii="Times New Roman" w:hAnsi="Times New Roman" w:cs="Times New Roman"/>
          <w:sz w:val="22"/>
          <w:szCs w:val="22"/>
        </w:rPr>
        <w:t>1</w:t>
      </w:r>
      <w:r w:rsidR="00B923B7">
        <w:rPr>
          <w:rFonts w:ascii="Times New Roman" w:hAnsi="Times New Roman" w:cs="Times New Roman"/>
          <w:sz w:val="22"/>
          <w:szCs w:val="22"/>
        </w:rPr>
        <w:t>:0</w:t>
      </w:r>
      <w:r w:rsidR="00FC08DF">
        <w:rPr>
          <w:rFonts w:ascii="Times New Roman" w:hAnsi="Times New Roman" w:cs="Times New Roman"/>
          <w:sz w:val="22"/>
          <w:szCs w:val="22"/>
        </w:rPr>
        <w:t>2</w:t>
      </w:r>
      <w:r w:rsidR="00682F3C">
        <w:rPr>
          <w:rFonts w:ascii="Times New Roman" w:hAnsi="Times New Roman" w:cs="Times New Roman"/>
          <w:sz w:val="22"/>
          <w:szCs w:val="22"/>
        </w:rPr>
        <w:t xml:space="preserve"> PM.</w:t>
      </w:r>
    </w:p>
    <w:p w14:paraId="39DF6CF5" w14:textId="4B63D59C" w:rsidR="00070492" w:rsidRDefault="00070492" w:rsidP="00D07962">
      <w:pPr>
        <w:ind w:left="-270" w:right="-180"/>
        <w:rPr>
          <w:rFonts w:ascii="Times New Roman" w:hAnsi="Times New Roman" w:cs="Times New Roman"/>
          <w:sz w:val="22"/>
          <w:szCs w:val="22"/>
        </w:rPr>
      </w:pPr>
    </w:p>
    <w:p w14:paraId="50069D02" w14:textId="12AF67EF" w:rsidR="00070492" w:rsidRDefault="000201CF" w:rsidP="00070492">
      <w:pPr>
        <w:ind w:left="-270" w:right="-180"/>
        <w:rPr>
          <w:rFonts w:ascii="Times New Roman" w:hAnsi="Times New Roman" w:cs="Times New Roman"/>
          <w:sz w:val="22"/>
          <w:szCs w:val="22"/>
        </w:rPr>
      </w:pPr>
      <w:r>
        <w:rPr>
          <w:rFonts w:ascii="Times New Roman" w:hAnsi="Times New Roman" w:cs="Times New Roman"/>
          <w:sz w:val="22"/>
          <w:szCs w:val="22"/>
        </w:rPr>
        <w:t>Fran</w:t>
      </w:r>
      <w:r w:rsidR="00070492">
        <w:rPr>
          <w:rFonts w:ascii="Times New Roman" w:hAnsi="Times New Roman" w:cs="Times New Roman"/>
          <w:sz w:val="22"/>
          <w:szCs w:val="22"/>
        </w:rPr>
        <w:t xml:space="preserve"> presented</w:t>
      </w:r>
      <w:r w:rsidR="00070492" w:rsidRPr="00042752">
        <w:rPr>
          <w:rFonts w:ascii="Times New Roman" w:hAnsi="Times New Roman" w:cs="Times New Roman"/>
          <w:sz w:val="22"/>
          <w:szCs w:val="22"/>
        </w:rPr>
        <w:t xml:space="preserve"> the minutes of the </w:t>
      </w:r>
      <w:r w:rsidR="00774E3C">
        <w:rPr>
          <w:rFonts w:ascii="Times New Roman" w:hAnsi="Times New Roman" w:cs="Times New Roman"/>
          <w:sz w:val="22"/>
          <w:szCs w:val="22"/>
        </w:rPr>
        <w:t>March 8</w:t>
      </w:r>
      <w:r w:rsidR="00070492">
        <w:rPr>
          <w:rFonts w:ascii="Times New Roman" w:hAnsi="Times New Roman" w:cs="Times New Roman"/>
          <w:sz w:val="22"/>
          <w:szCs w:val="22"/>
        </w:rPr>
        <w:t>, 20</w:t>
      </w:r>
      <w:r w:rsidR="00070492" w:rsidRPr="002A126E">
        <w:rPr>
          <w:rFonts w:ascii="Times New Roman" w:hAnsi="Times New Roman" w:cs="Times New Roman"/>
          <w:sz w:val="22"/>
          <w:szCs w:val="22"/>
        </w:rPr>
        <w:t>2</w:t>
      </w:r>
      <w:r w:rsidR="00774E3C">
        <w:rPr>
          <w:rFonts w:ascii="Times New Roman" w:hAnsi="Times New Roman" w:cs="Times New Roman"/>
          <w:sz w:val="22"/>
          <w:szCs w:val="22"/>
        </w:rPr>
        <w:t>2</w:t>
      </w:r>
      <w:r w:rsidR="00070492">
        <w:rPr>
          <w:rFonts w:ascii="Times New Roman" w:hAnsi="Times New Roman" w:cs="Times New Roman"/>
          <w:sz w:val="22"/>
          <w:szCs w:val="22"/>
        </w:rPr>
        <w:t xml:space="preserve">, meeting. </w:t>
      </w:r>
      <w:bookmarkStart w:id="1" w:name="_Hlk65495062"/>
      <w:bookmarkStart w:id="2" w:name="_Hlk109738278"/>
      <w:r w:rsidR="00404147">
        <w:rPr>
          <w:rFonts w:ascii="Times New Roman" w:hAnsi="Times New Roman" w:cs="Times New Roman"/>
          <w:sz w:val="22"/>
          <w:szCs w:val="22"/>
        </w:rPr>
        <w:t xml:space="preserve">Kristi Hayes </w:t>
      </w:r>
      <w:r w:rsidR="00070492">
        <w:rPr>
          <w:rFonts w:ascii="Times New Roman" w:hAnsi="Times New Roman" w:cs="Times New Roman"/>
          <w:sz w:val="22"/>
          <w:szCs w:val="22"/>
        </w:rPr>
        <w:t xml:space="preserve">made a motion to approve the minutes, </w:t>
      </w:r>
      <w:r w:rsidR="00404147">
        <w:rPr>
          <w:rFonts w:ascii="Times New Roman" w:hAnsi="Times New Roman" w:cs="Times New Roman"/>
          <w:sz w:val="22"/>
          <w:szCs w:val="22"/>
        </w:rPr>
        <w:t xml:space="preserve">Joseph Baxter </w:t>
      </w:r>
      <w:r w:rsidR="00070492">
        <w:rPr>
          <w:rFonts w:ascii="Times New Roman" w:hAnsi="Times New Roman" w:cs="Times New Roman"/>
          <w:sz w:val="22"/>
          <w:szCs w:val="22"/>
        </w:rPr>
        <w:t>seconded the motion, and the minutes were approved by a voice vote.</w:t>
      </w:r>
      <w:bookmarkEnd w:id="1"/>
    </w:p>
    <w:bookmarkEnd w:id="2"/>
    <w:p w14:paraId="7D65B0EF" w14:textId="4141C1C7" w:rsidR="00082F81" w:rsidRDefault="00082F81" w:rsidP="00070492">
      <w:pPr>
        <w:ind w:right="-180"/>
        <w:rPr>
          <w:rFonts w:ascii="Times New Roman" w:hAnsi="Times New Roman" w:cs="Times New Roman"/>
          <w:sz w:val="22"/>
          <w:szCs w:val="22"/>
        </w:rPr>
      </w:pPr>
    </w:p>
    <w:p w14:paraId="22531CEF" w14:textId="213DAD98" w:rsidR="00F50521" w:rsidRDefault="00402932" w:rsidP="002F2C03">
      <w:pPr>
        <w:ind w:left="-270" w:right="-180"/>
        <w:rPr>
          <w:rFonts w:ascii="Times New Roman" w:hAnsi="Times New Roman" w:cs="Times New Roman"/>
          <w:sz w:val="22"/>
          <w:szCs w:val="22"/>
        </w:rPr>
      </w:pPr>
      <w:r>
        <w:rPr>
          <w:rFonts w:ascii="Times New Roman" w:hAnsi="Times New Roman" w:cs="Times New Roman"/>
          <w:sz w:val="22"/>
          <w:szCs w:val="22"/>
        </w:rPr>
        <w:t xml:space="preserve">Fran </w:t>
      </w:r>
      <w:r w:rsidR="00404147">
        <w:rPr>
          <w:rFonts w:ascii="Times New Roman" w:hAnsi="Times New Roman" w:cs="Times New Roman"/>
          <w:sz w:val="22"/>
          <w:szCs w:val="22"/>
        </w:rPr>
        <w:t xml:space="preserve">continued </w:t>
      </w:r>
      <w:r w:rsidR="006939B5">
        <w:rPr>
          <w:rFonts w:ascii="Times New Roman" w:hAnsi="Times New Roman" w:cs="Times New Roman"/>
          <w:sz w:val="22"/>
          <w:szCs w:val="22"/>
        </w:rPr>
        <w:t>with</w:t>
      </w:r>
      <w:r>
        <w:rPr>
          <w:rFonts w:ascii="Times New Roman" w:hAnsi="Times New Roman" w:cs="Times New Roman"/>
          <w:sz w:val="22"/>
          <w:szCs w:val="22"/>
        </w:rPr>
        <w:t xml:space="preserve"> her </w:t>
      </w:r>
      <w:r w:rsidR="00194F08">
        <w:rPr>
          <w:rFonts w:ascii="Times New Roman" w:hAnsi="Times New Roman" w:cs="Times New Roman"/>
          <w:sz w:val="22"/>
          <w:szCs w:val="22"/>
        </w:rPr>
        <w:t>d</w:t>
      </w:r>
      <w:r>
        <w:rPr>
          <w:rFonts w:ascii="Times New Roman" w:hAnsi="Times New Roman" w:cs="Times New Roman"/>
          <w:sz w:val="22"/>
          <w:szCs w:val="22"/>
        </w:rPr>
        <w:t xml:space="preserve">irector’s </w:t>
      </w:r>
      <w:r w:rsidR="00194F08">
        <w:rPr>
          <w:rFonts w:ascii="Times New Roman" w:hAnsi="Times New Roman" w:cs="Times New Roman"/>
          <w:sz w:val="22"/>
          <w:szCs w:val="22"/>
        </w:rPr>
        <w:t>r</w:t>
      </w:r>
      <w:r w:rsidRPr="009B481C">
        <w:rPr>
          <w:rFonts w:ascii="Times New Roman" w:hAnsi="Times New Roman" w:cs="Times New Roman"/>
          <w:sz w:val="22"/>
          <w:szCs w:val="22"/>
        </w:rPr>
        <w:t>eport</w:t>
      </w:r>
      <w:r w:rsidR="00194F08">
        <w:rPr>
          <w:rFonts w:ascii="Times New Roman" w:hAnsi="Times New Roman" w:cs="Times New Roman"/>
          <w:sz w:val="22"/>
          <w:szCs w:val="22"/>
        </w:rPr>
        <w:t xml:space="preserve"> </w:t>
      </w:r>
      <w:r w:rsidR="00070492">
        <w:rPr>
          <w:rFonts w:ascii="Times New Roman" w:hAnsi="Times New Roman" w:cs="Times New Roman"/>
          <w:sz w:val="22"/>
          <w:szCs w:val="22"/>
        </w:rPr>
        <w:t>shar</w:t>
      </w:r>
      <w:r w:rsidR="00D600AB">
        <w:rPr>
          <w:rFonts w:ascii="Times New Roman" w:hAnsi="Times New Roman" w:cs="Times New Roman"/>
          <w:sz w:val="22"/>
          <w:szCs w:val="22"/>
        </w:rPr>
        <w:t>ing</w:t>
      </w:r>
      <w:r w:rsidR="00070492">
        <w:rPr>
          <w:rFonts w:ascii="Times New Roman" w:hAnsi="Times New Roman" w:cs="Times New Roman"/>
          <w:sz w:val="22"/>
          <w:szCs w:val="22"/>
        </w:rPr>
        <w:t xml:space="preserve"> that </w:t>
      </w:r>
      <w:r w:rsidR="00D600AB">
        <w:rPr>
          <w:rFonts w:ascii="Times New Roman" w:hAnsi="Times New Roman" w:cs="Times New Roman"/>
          <w:sz w:val="22"/>
          <w:szCs w:val="22"/>
        </w:rPr>
        <w:t>recent</w:t>
      </w:r>
      <w:r w:rsidR="00FC08DF">
        <w:rPr>
          <w:rFonts w:ascii="Times New Roman" w:hAnsi="Times New Roman" w:cs="Times New Roman"/>
          <w:sz w:val="22"/>
          <w:szCs w:val="22"/>
        </w:rPr>
        <w:t xml:space="preserve"> outreach efforts included</w:t>
      </w:r>
      <w:r w:rsidR="006939B5">
        <w:rPr>
          <w:rFonts w:ascii="Times New Roman" w:hAnsi="Times New Roman" w:cs="Times New Roman"/>
          <w:sz w:val="22"/>
          <w:szCs w:val="22"/>
        </w:rPr>
        <w:t xml:space="preserve"> presentation</w:t>
      </w:r>
      <w:r w:rsidR="00F13BF1">
        <w:rPr>
          <w:rFonts w:ascii="Times New Roman" w:hAnsi="Times New Roman" w:cs="Times New Roman"/>
          <w:sz w:val="22"/>
          <w:szCs w:val="22"/>
        </w:rPr>
        <w:t>s</w:t>
      </w:r>
      <w:r w:rsidR="006939B5">
        <w:rPr>
          <w:rFonts w:ascii="Times New Roman" w:hAnsi="Times New Roman" w:cs="Times New Roman"/>
          <w:sz w:val="22"/>
          <w:szCs w:val="22"/>
        </w:rPr>
        <w:t xml:space="preserve"> to Disability Rights Arkansas</w:t>
      </w:r>
      <w:r w:rsidR="00231835">
        <w:rPr>
          <w:rFonts w:ascii="Times New Roman" w:hAnsi="Times New Roman" w:cs="Times New Roman"/>
          <w:sz w:val="22"/>
          <w:szCs w:val="22"/>
        </w:rPr>
        <w:t xml:space="preserve">, </w:t>
      </w:r>
      <w:r w:rsidR="002D0398">
        <w:rPr>
          <w:rFonts w:ascii="Times New Roman" w:hAnsi="Times New Roman" w:cs="Times New Roman"/>
          <w:sz w:val="22"/>
          <w:szCs w:val="22"/>
        </w:rPr>
        <w:t>Conway County Center for Exceptional Children, Project AWIN, and Project S</w:t>
      </w:r>
      <w:r w:rsidR="00840F48">
        <w:rPr>
          <w:rFonts w:ascii="Times New Roman" w:hAnsi="Times New Roman" w:cs="Times New Roman"/>
          <w:sz w:val="22"/>
          <w:szCs w:val="22"/>
        </w:rPr>
        <w:t xml:space="preserve">EARCH Arkansas. She </w:t>
      </w:r>
      <w:r w:rsidR="00FC139A">
        <w:rPr>
          <w:rFonts w:ascii="Times New Roman" w:hAnsi="Times New Roman" w:cs="Times New Roman"/>
          <w:sz w:val="22"/>
          <w:szCs w:val="22"/>
        </w:rPr>
        <w:t>noted that</w:t>
      </w:r>
      <w:r w:rsidR="00840F48">
        <w:rPr>
          <w:rFonts w:ascii="Times New Roman" w:hAnsi="Times New Roman" w:cs="Times New Roman"/>
          <w:sz w:val="22"/>
          <w:szCs w:val="22"/>
        </w:rPr>
        <w:t xml:space="preserve"> Chris </w:t>
      </w:r>
      <w:r w:rsidR="00597BB6">
        <w:rPr>
          <w:rFonts w:ascii="Times New Roman" w:hAnsi="Times New Roman" w:cs="Times New Roman"/>
          <w:sz w:val="22"/>
          <w:szCs w:val="22"/>
        </w:rPr>
        <w:t>attended</w:t>
      </w:r>
      <w:r w:rsidR="00840F48">
        <w:rPr>
          <w:rFonts w:ascii="Times New Roman" w:hAnsi="Times New Roman" w:cs="Times New Roman"/>
          <w:sz w:val="22"/>
          <w:szCs w:val="22"/>
        </w:rPr>
        <w:t xml:space="preserve"> </w:t>
      </w:r>
      <w:r w:rsidR="00FC139A">
        <w:rPr>
          <w:rFonts w:ascii="Times New Roman" w:hAnsi="Times New Roman" w:cs="Times New Roman"/>
          <w:sz w:val="22"/>
          <w:szCs w:val="22"/>
        </w:rPr>
        <w:t xml:space="preserve">a </w:t>
      </w:r>
      <w:r w:rsidR="0049774B">
        <w:rPr>
          <w:rFonts w:ascii="Times New Roman" w:hAnsi="Times New Roman" w:cs="Times New Roman"/>
          <w:sz w:val="22"/>
          <w:szCs w:val="22"/>
        </w:rPr>
        <w:t>t</w:t>
      </w:r>
      <w:r w:rsidR="00FC139A">
        <w:rPr>
          <w:rFonts w:ascii="Times New Roman" w:hAnsi="Times New Roman" w:cs="Times New Roman"/>
          <w:sz w:val="22"/>
          <w:szCs w:val="22"/>
        </w:rPr>
        <w:t xml:space="preserve">ransition fair at Jacksonville High School, a </w:t>
      </w:r>
      <w:r w:rsidR="004E712B">
        <w:rPr>
          <w:rFonts w:ascii="Times New Roman" w:hAnsi="Times New Roman" w:cs="Times New Roman"/>
          <w:sz w:val="22"/>
          <w:szCs w:val="22"/>
        </w:rPr>
        <w:t>r</w:t>
      </w:r>
      <w:r w:rsidR="00FC139A">
        <w:rPr>
          <w:rFonts w:ascii="Times New Roman" w:hAnsi="Times New Roman" w:cs="Times New Roman"/>
          <w:sz w:val="22"/>
          <w:szCs w:val="22"/>
        </w:rPr>
        <w:t xml:space="preserve">esource </w:t>
      </w:r>
      <w:r w:rsidR="004E712B">
        <w:rPr>
          <w:rFonts w:ascii="Times New Roman" w:hAnsi="Times New Roman" w:cs="Times New Roman"/>
          <w:sz w:val="22"/>
          <w:szCs w:val="22"/>
        </w:rPr>
        <w:t>f</w:t>
      </w:r>
      <w:r w:rsidR="00FC139A">
        <w:rPr>
          <w:rFonts w:ascii="Times New Roman" w:hAnsi="Times New Roman" w:cs="Times New Roman"/>
          <w:sz w:val="22"/>
          <w:szCs w:val="22"/>
        </w:rPr>
        <w:t xml:space="preserve">air at the Arkansas School for the Deaf and Blind, and the </w:t>
      </w:r>
      <w:r w:rsidR="004E712B">
        <w:rPr>
          <w:rFonts w:ascii="Times New Roman" w:hAnsi="Times New Roman" w:cs="Times New Roman"/>
          <w:sz w:val="22"/>
          <w:szCs w:val="22"/>
        </w:rPr>
        <w:t xml:space="preserve">annual </w:t>
      </w:r>
      <w:r w:rsidR="00FC139A">
        <w:rPr>
          <w:rFonts w:ascii="Times New Roman" w:hAnsi="Times New Roman" w:cs="Times New Roman"/>
          <w:sz w:val="22"/>
          <w:szCs w:val="22"/>
        </w:rPr>
        <w:t>D</w:t>
      </w:r>
      <w:r w:rsidR="004E712B">
        <w:rPr>
          <w:rFonts w:ascii="Times New Roman" w:hAnsi="Times New Roman" w:cs="Times New Roman"/>
          <w:sz w:val="22"/>
          <w:szCs w:val="22"/>
        </w:rPr>
        <w:t xml:space="preserve">evelopmental </w:t>
      </w:r>
      <w:r w:rsidR="00FC139A">
        <w:rPr>
          <w:rFonts w:ascii="Times New Roman" w:hAnsi="Times New Roman" w:cs="Times New Roman"/>
          <w:sz w:val="22"/>
          <w:szCs w:val="22"/>
        </w:rPr>
        <w:t>D</w:t>
      </w:r>
      <w:r w:rsidR="004E712B">
        <w:rPr>
          <w:rFonts w:ascii="Times New Roman" w:hAnsi="Times New Roman" w:cs="Times New Roman"/>
          <w:sz w:val="22"/>
          <w:szCs w:val="22"/>
        </w:rPr>
        <w:t xml:space="preserve">isability </w:t>
      </w:r>
      <w:r w:rsidR="00FC139A">
        <w:rPr>
          <w:rFonts w:ascii="Times New Roman" w:hAnsi="Times New Roman" w:cs="Times New Roman"/>
          <w:sz w:val="22"/>
          <w:szCs w:val="22"/>
        </w:rPr>
        <w:t>P</w:t>
      </w:r>
      <w:r w:rsidR="004E712B">
        <w:rPr>
          <w:rFonts w:ascii="Times New Roman" w:hAnsi="Times New Roman" w:cs="Times New Roman"/>
          <w:sz w:val="22"/>
          <w:szCs w:val="22"/>
        </w:rPr>
        <w:t xml:space="preserve">roviders </w:t>
      </w:r>
      <w:r w:rsidR="00FC139A">
        <w:rPr>
          <w:rFonts w:ascii="Times New Roman" w:hAnsi="Times New Roman" w:cs="Times New Roman"/>
          <w:sz w:val="22"/>
          <w:szCs w:val="22"/>
        </w:rPr>
        <w:t>A</w:t>
      </w:r>
      <w:r w:rsidR="004E712B">
        <w:rPr>
          <w:rFonts w:ascii="Times New Roman" w:hAnsi="Times New Roman" w:cs="Times New Roman"/>
          <w:sz w:val="22"/>
          <w:szCs w:val="22"/>
        </w:rPr>
        <w:t>ssociation</w:t>
      </w:r>
      <w:r w:rsidR="00FC139A">
        <w:rPr>
          <w:rFonts w:ascii="Times New Roman" w:hAnsi="Times New Roman" w:cs="Times New Roman"/>
          <w:sz w:val="22"/>
          <w:szCs w:val="22"/>
        </w:rPr>
        <w:t xml:space="preserve"> conference. Fran </w:t>
      </w:r>
      <w:r w:rsidR="004E712B">
        <w:rPr>
          <w:rFonts w:ascii="Times New Roman" w:hAnsi="Times New Roman" w:cs="Times New Roman"/>
          <w:sz w:val="22"/>
          <w:szCs w:val="22"/>
        </w:rPr>
        <w:t xml:space="preserve">then </w:t>
      </w:r>
      <w:r w:rsidR="00FC139A">
        <w:rPr>
          <w:rFonts w:ascii="Times New Roman" w:hAnsi="Times New Roman" w:cs="Times New Roman"/>
          <w:sz w:val="22"/>
          <w:szCs w:val="22"/>
        </w:rPr>
        <w:t xml:space="preserve">briefed the committee on a due diligence trip </w:t>
      </w:r>
      <w:r w:rsidR="00D302DB">
        <w:rPr>
          <w:rFonts w:ascii="Times New Roman" w:hAnsi="Times New Roman" w:cs="Times New Roman"/>
          <w:sz w:val="22"/>
          <w:szCs w:val="22"/>
        </w:rPr>
        <w:t xml:space="preserve">she and Grant took </w:t>
      </w:r>
      <w:r w:rsidR="00FC139A">
        <w:rPr>
          <w:rFonts w:ascii="Times New Roman" w:hAnsi="Times New Roman" w:cs="Times New Roman"/>
          <w:sz w:val="22"/>
          <w:szCs w:val="22"/>
        </w:rPr>
        <w:t>to Ascensus</w:t>
      </w:r>
      <w:r w:rsidR="00A6316A">
        <w:rPr>
          <w:rFonts w:ascii="Times New Roman" w:hAnsi="Times New Roman" w:cs="Times New Roman"/>
          <w:sz w:val="22"/>
          <w:szCs w:val="22"/>
        </w:rPr>
        <w:t>’ headquarters</w:t>
      </w:r>
      <w:r w:rsidR="00D302DB">
        <w:rPr>
          <w:rFonts w:ascii="Times New Roman" w:hAnsi="Times New Roman" w:cs="Times New Roman"/>
          <w:sz w:val="22"/>
          <w:szCs w:val="22"/>
        </w:rPr>
        <w:t xml:space="preserve"> in Boston, </w:t>
      </w:r>
      <w:r w:rsidR="00FC139A">
        <w:rPr>
          <w:rFonts w:ascii="Times New Roman" w:hAnsi="Times New Roman" w:cs="Times New Roman"/>
          <w:sz w:val="22"/>
          <w:szCs w:val="22"/>
        </w:rPr>
        <w:t>as well as the National Association of State Treasurers Management Training Symposium</w:t>
      </w:r>
      <w:r w:rsidR="00D302DB">
        <w:rPr>
          <w:rFonts w:ascii="Times New Roman" w:hAnsi="Times New Roman" w:cs="Times New Roman"/>
          <w:sz w:val="22"/>
          <w:szCs w:val="22"/>
        </w:rPr>
        <w:t xml:space="preserve"> in Texas</w:t>
      </w:r>
      <w:r w:rsidR="00FC139A">
        <w:rPr>
          <w:rFonts w:ascii="Times New Roman" w:hAnsi="Times New Roman" w:cs="Times New Roman"/>
          <w:sz w:val="22"/>
          <w:szCs w:val="22"/>
        </w:rPr>
        <w:t>, where other state ABLE program administrators discuss</w:t>
      </w:r>
      <w:r w:rsidR="0074297B">
        <w:rPr>
          <w:rFonts w:ascii="Times New Roman" w:hAnsi="Times New Roman" w:cs="Times New Roman"/>
          <w:sz w:val="22"/>
          <w:szCs w:val="22"/>
        </w:rPr>
        <w:t>ed</w:t>
      </w:r>
      <w:r w:rsidR="00FC139A">
        <w:rPr>
          <w:rFonts w:ascii="Times New Roman" w:hAnsi="Times New Roman" w:cs="Times New Roman"/>
          <w:sz w:val="22"/>
          <w:szCs w:val="22"/>
        </w:rPr>
        <w:t xml:space="preserve"> best practices, marketing and outreach efforts. </w:t>
      </w:r>
      <w:r w:rsidR="00BC0B41">
        <w:rPr>
          <w:rFonts w:ascii="Times New Roman" w:hAnsi="Times New Roman" w:cs="Times New Roman"/>
          <w:sz w:val="22"/>
          <w:szCs w:val="22"/>
        </w:rPr>
        <w:t>She updated the committee on the adoption of the hierarchy</w:t>
      </w:r>
      <w:r w:rsidR="001A629A">
        <w:rPr>
          <w:rFonts w:ascii="Times New Roman" w:hAnsi="Times New Roman" w:cs="Times New Roman"/>
          <w:sz w:val="22"/>
          <w:szCs w:val="22"/>
        </w:rPr>
        <w:t xml:space="preserve"> </w:t>
      </w:r>
      <w:r w:rsidR="00BC0B41">
        <w:rPr>
          <w:rFonts w:ascii="Times New Roman" w:hAnsi="Times New Roman" w:cs="Times New Roman"/>
          <w:sz w:val="22"/>
          <w:szCs w:val="22"/>
        </w:rPr>
        <w:t>of authorized individuals</w:t>
      </w:r>
      <w:r w:rsidR="00417800">
        <w:rPr>
          <w:rFonts w:ascii="Times New Roman" w:hAnsi="Times New Roman" w:cs="Times New Roman"/>
          <w:sz w:val="22"/>
          <w:szCs w:val="22"/>
        </w:rPr>
        <w:t xml:space="preserve"> scheduled to</w:t>
      </w:r>
      <w:r w:rsidR="00BC0B41">
        <w:rPr>
          <w:rFonts w:ascii="Times New Roman" w:hAnsi="Times New Roman" w:cs="Times New Roman"/>
          <w:sz w:val="22"/>
          <w:szCs w:val="22"/>
        </w:rPr>
        <w:t xml:space="preserve"> go live on July 1. Fran also informed the committee that we would be promoti</w:t>
      </w:r>
      <w:r w:rsidR="006B6238">
        <w:rPr>
          <w:rFonts w:ascii="Times New Roman" w:hAnsi="Times New Roman" w:cs="Times New Roman"/>
          <w:sz w:val="22"/>
          <w:szCs w:val="22"/>
        </w:rPr>
        <w:t>ng</w:t>
      </w:r>
      <w:r w:rsidR="00BC0B41">
        <w:rPr>
          <w:rFonts w:ascii="Times New Roman" w:hAnsi="Times New Roman" w:cs="Times New Roman"/>
          <w:sz w:val="22"/>
          <w:szCs w:val="22"/>
        </w:rPr>
        <w:t xml:space="preserve"> August as ‘National ABLE to Save Month’ and would ask the committee</w:t>
      </w:r>
      <w:r w:rsidR="00C725B7">
        <w:rPr>
          <w:rFonts w:ascii="Times New Roman" w:hAnsi="Times New Roman" w:cs="Times New Roman"/>
          <w:sz w:val="22"/>
          <w:szCs w:val="22"/>
        </w:rPr>
        <w:t>’s</w:t>
      </w:r>
      <w:r w:rsidR="00BC0B41">
        <w:rPr>
          <w:rFonts w:ascii="Times New Roman" w:hAnsi="Times New Roman" w:cs="Times New Roman"/>
          <w:sz w:val="22"/>
          <w:szCs w:val="22"/>
        </w:rPr>
        <w:t xml:space="preserve"> </w:t>
      </w:r>
      <w:r w:rsidR="008D4E73">
        <w:rPr>
          <w:rFonts w:ascii="Times New Roman" w:hAnsi="Times New Roman" w:cs="Times New Roman"/>
          <w:sz w:val="22"/>
          <w:szCs w:val="22"/>
        </w:rPr>
        <w:t>help in sharing the posts.</w:t>
      </w:r>
      <w:r w:rsidR="00BC0B41" w:rsidRPr="00E64B7F">
        <w:rPr>
          <w:rFonts w:ascii="Times New Roman" w:hAnsi="Times New Roman" w:cs="Times New Roman"/>
          <w:color w:val="FF0000"/>
          <w:sz w:val="22"/>
          <w:szCs w:val="22"/>
        </w:rPr>
        <w:t xml:space="preserve"> </w:t>
      </w:r>
    </w:p>
    <w:p w14:paraId="78D590ED" w14:textId="3425DC2B" w:rsidR="00372802" w:rsidRDefault="00372802" w:rsidP="002F2C03">
      <w:pPr>
        <w:ind w:left="-270" w:right="-180"/>
        <w:rPr>
          <w:rFonts w:ascii="Times New Roman" w:hAnsi="Times New Roman" w:cs="Times New Roman"/>
          <w:sz w:val="22"/>
          <w:szCs w:val="22"/>
        </w:rPr>
      </w:pPr>
    </w:p>
    <w:p w14:paraId="2B7C3211" w14:textId="7E1E79D7" w:rsidR="00372802" w:rsidRDefault="00372802" w:rsidP="00AD47E9">
      <w:pPr>
        <w:ind w:left="-270" w:right="-180"/>
        <w:rPr>
          <w:rFonts w:ascii="Times New Roman" w:hAnsi="Times New Roman" w:cs="Times New Roman"/>
          <w:sz w:val="22"/>
          <w:szCs w:val="22"/>
        </w:rPr>
      </w:pPr>
      <w:r>
        <w:rPr>
          <w:rFonts w:ascii="Times New Roman" w:hAnsi="Times New Roman" w:cs="Times New Roman"/>
          <w:sz w:val="22"/>
          <w:szCs w:val="22"/>
        </w:rPr>
        <w:t>Fran then presented to the board for approval the</w:t>
      </w:r>
      <w:r w:rsidR="001745E0">
        <w:rPr>
          <w:rFonts w:ascii="Times New Roman" w:hAnsi="Times New Roman" w:cs="Times New Roman"/>
          <w:sz w:val="22"/>
          <w:szCs w:val="22"/>
        </w:rPr>
        <w:t xml:space="preserve"> </w:t>
      </w:r>
      <w:r>
        <w:rPr>
          <w:rFonts w:ascii="Times New Roman" w:hAnsi="Times New Roman" w:cs="Times New Roman"/>
          <w:sz w:val="22"/>
          <w:szCs w:val="22"/>
        </w:rPr>
        <w:t xml:space="preserve">Arkansas ABLE Implementing Agreement with Ascensus. She summarized the agreement by stating that it connects the Arkansas ABLE plan to Ascensus via the National ABLE Alliance. Prior to the meeting the committee was sent the document in full. Chris informed the committee that </w:t>
      </w:r>
      <w:r w:rsidR="008C0E15">
        <w:rPr>
          <w:rFonts w:ascii="Times New Roman" w:hAnsi="Times New Roman" w:cs="Times New Roman"/>
          <w:sz w:val="22"/>
          <w:szCs w:val="22"/>
        </w:rPr>
        <w:t>new</w:t>
      </w:r>
      <w:r>
        <w:rPr>
          <w:rFonts w:ascii="Times New Roman" w:hAnsi="Times New Roman" w:cs="Times New Roman"/>
          <w:sz w:val="22"/>
          <w:szCs w:val="22"/>
        </w:rPr>
        <w:t xml:space="preserve"> language </w:t>
      </w:r>
      <w:r w:rsidR="008C0E15">
        <w:rPr>
          <w:rFonts w:ascii="Times New Roman" w:hAnsi="Times New Roman" w:cs="Times New Roman"/>
          <w:sz w:val="22"/>
          <w:szCs w:val="22"/>
        </w:rPr>
        <w:t xml:space="preserve">will </w:t>
      </w:r>
      <w:r w:rsidR="00516A14">
        <w:rPr>
          <w:rFonts w:ascii="Times New Roman" w:hAnsi="Times New Roman" w:cs="Times New Roman"/>
          <w:sz w:val="22"/>
          <w:szCs w:val="22"/>
        </w:rPr>
        <w:t>indicate a</w:t>
      </w:r>
      <w:r>
        <w:rPr>
          <w:rFonts w:ascii="Times New Roman" w:hAnsi="Times New Roman" w:cs="Times New Roman"/>
          <w:sz w:val="22"/>
          <w:szCs w:val="22"/>
        </w:rPr>
        <w:t xml:space="preserve"> reduc</w:t>
      </w:r>
      <w:r w:rsidR="00516A14">
        <w:rPr>
          <w:rFonts w:ascii="Times New Roman" w:hAnsi="Times New Roman" w:cs="Times New Roman"/>
          <w:sz w:val="22"/>
          <w:szCs w:val="22"/>
        </w:rPr>
        <w:t>tion in</w:t>
      </w:r>
      <w:r>
        <w:rPr>
          <w:rFonts w:ascii="Times New Roman" w:hAnsi="Times New Roman" w:cs="Times New Roman"/>
          <w:sz w:val="22"/>
          <w:szCs w:val="22"/>
        </w:rPr>
        <w:t xml:space="preserve"> program management fees by electing to print our own </w:t>
      </w:r>
      <w:r w:rsidR="00AD47E9">
        <w:rPr>
          <w:rFonts w:ascii="Times New Roman" w:hAnsi="Times New Roman" w:cs="Times New Roman"/>
          <w:sz w:val="22"/>
          <w:szCs w:val="22"/>
        </w:rPr>
        <w:t>outreach</w:t>
      </w:r>
      <w:r>
        <w:rPr>
          <w:rFonts w:ascii="Times New Roman" w:hAnsi="Times New Roman" w:cs="Times New Roman"/>
          <w:sz w:val="22"/>
          <w:szCs w:val="22"/>
        </w:rPr>
        <w:t xml:space="preserve"> materials. </w:t>
      </w:r>
      <w:r w:rsidR="00AD47E9">
        <w:rPr>
          <w:rFonts w:ascii="Times New Roman" w:hAnsi="Times New Roman" w:cs="Times New Roman"/>
          <w:sz w:val="22"/>
          <w:szCs w:val="22"/>
        </w:rPr>
        <w:t xml:space="preserve">He clarified that Ascensus would still be responsible for the design of the outreach materials. Fran stated that the agreement had been reviewed and approved by our legal counsel. </w:t>
      </w:r>
      <w:r w:rsidR="00AD47E9" w:rsidRPr="00AD47E9">
        <w:rPr>
          <w:rFonts w:ascii="Times New Roman" w:hAnsi="Times New Roman" w:cs="Times New Roman"/>
          <w:sz w:val="22"/>
          <w:szCs w:val="22"/>
        </w:rPr>
        <w:t xml:space="preserve">Kristi Hayes made a motion to approve the </w:t>
      </w:r>
      <w:r w:rsidR="00AD47E9">
        <w:rPr>
          <w:rFonts w:ascii="Times New Roman" w:hAnsi="Times New Roman" w:cs="Times New Roman"/>
          <w:sz w:val="22"/>
          <w:szCs w:val="22"/>
        </w:rPr>
        <w:t>Implementing Agreement</w:t>
      </w:r>
      <w:r w:rsidR="00AD47E9" w:rsidRPr="00AD47E9">
        <w:rPr>
          <w:rFonts w:ascii="Times New Roman" w:hAnsi="Times New Roman" w:cs="Times New Roman"/>
          <w:sz w:val="22"/>
          <w:szCs w:val="22"/>
        </w:rPr>
        <w:t xml:space="preserve">, Joseph Baxter seconded the motion, and the </w:t>
      </w:r>
      <w:r w:rsidR="00AD47E9">
        <w:rPr>
          <w:rFonts w:ascii="Times New Roman" w:hAnsi="Times New Roman" w:cs="Times New Roman"/>
          <w:sz w:val="22"/>
          <w:szCs w:val="22"/>
        </w:rPr>
        <w:t>agreement was</w:t>
      </w:r>
      <w:r w:rsidR="00AD47E9" w:rsidRPr="00AD47E9">
        <w:rPr>
          <w:rFonts w:ascii="Times New Roman" w:hAnsi="Times New Roman" w:cs="Times New Roman"/>
          <w:sz w:val="22"/>
          <w:szCs w:val="22"/>
        </w:rPr>
        <w:t xml:space="preserve"> approved by a voice vote.</w:t>
      </w:r>
    </w:p>
    <w:p w14:paraId="1DC91A7F" w14:textId="77777777" w:rsidR="002F2C03" w:rsidRDefault="002F2C03" w:rsidP="002F2C03">
      <w:pPr>
        <w:ind w:left="-270" w:right="-180"/>
        <w:rPr>
          <w:rFonts w:ascii="Times New Roman" w:hAnsi="Times New Roman" w:cs="Times New Roman"/>
          <w:sz w:val="22"/>
          <w:szCs w:val="22"/>
        </w:rPr>
      </w:pPr>
    </w:p>
    <w:p w14:paraId="33112241" w14:textId="4111BD21" w:rsidR="00FC122E" w:rsidRDefault="004E3BCB" w:rsidP="00EC6963">
      <w:pPr>
        <w:ind w:left="-270" w:right="-180"/>
        <w:rPr>
          <w:rFonts w:ascii="Times New Roman" w:hAnsi="Times New Roman" w:cs="Times New Roman"/>
          <w:sz w:val="22"/>
          <w:szCs w:val="22"/>
        </w:rPr>
      </w:pPr>
      <w:r>
        <w:rPr>
          <w:rFonts w:ascii="Times New Roman" w:hAnsi="Times New Roman" w:cs="Times New Roman"/>
          <w:sz w:val="22"/>
          <w:szCs w:val="22"/>
        </w:rPr>
        <w:t>Dav</w:t>
      </w:r>
      <w:r w:rsidR="00BF014D">
        <w:rPr>
          <w:rFonts w:ascii="Times New Roman" w:hAnsi="Times New Roman" w:cs="Times New Roman"/>
          <w:sz w:val="22"/>
          <w:szCs w:val="22"/>
        </w:rPr>
        <w:t>e</w:t>
      </w:r>
      <w:r>
        <w:rPr>
          <w:rFonts w:ascii="Times New Roman" w:hAnsi="Times New Roman" w:cs="Times New Roman"/>
          <w:sz w:val="22"/>
          <w:szCs w:val="22"/>
        </w:rPr>
        <w:t xml:space="preserve"> Ponder</w:t>
      </w:r>
      <w:r w:rsidR="005811B2">
        <w:rPr>
          <w:rFonts w:ascii="Times New Roman" w:hAnsi="Times New Roman" w:cs="Times New Roman"/>
          <w:sz w:val="22"/>
          <w:szCs w:val="22"/>
        </w:rPr>
        <w:t xml:space="preserve"> </w:t>
      </w:r>
      <w:r w:rsidR="00CD115D">
        <w:rPr>
          <w:rFonts w:ascii="Times New Roman" w:hAnsi="Times New Roman" w:cs="Times New Roman"/>
          <w:sz w:val="22"/>
          <w:szCs w:val="22"/>
        </w:rPr>
        <w:t xml:space="preserve">introduced John Park from BlackRock, explaining that BlackRock has funds within the National ABLE Alliance’s portfolio. Dave </w:t>
      </w:r>
      <w:r w:rsidR="005811B2">
        <w:rPr>
          <w:rFonts w:ascii="Times New Roman" w:hAnsi="Times New Roman" w:cs="Times New Roman"/>
          <w:sz w:val="22"/>
          <w:szCs w:val="22"/>
        </w:rPr>
        <w:t xml:space="preserve">reported on the </w:t>
      </w:r>
      <w:r>
        <w:rPr>
          <w:rFonts w:ascii="Times New Roman" w:hAnsi="Times New Roman" w:cs="Times New Roman"/>
          <w:sz w:val="22"/>
          <w:szCs w:val="22"/>
        </w:rPr>
        <w:t xml:space="preserve">ABLE Plan assets, contributions, distributions, and account statistics. David </w:t>
      </w:r>
      <w:r w:rsidR="00FC7B4C">
        <w:rPr>
          <w:rFonts w:ascii="Times New Roman" w:hAnsi="Times New Roman" w:cs="Times New Roman"/>
          <w:sz w:val="22"/>
          <w:szCs w:val="22"/>
        </w:rPr>
        <w:t xml:space="preserve">commended the plan’s </w:t>
      </w:r>
      <w:r w:rsidR="00CD115D">
        <w:rPr>
          <w:rFonts w:ascii="Times New Roman" w:hAnsi="Times New Roman" w:cs="Times New Roman"/>
          <w:sz w:val="22"/>
          <w:szCs w:val="22"/>
        </w:rPr>
        <w:t xml:space="preserve">$1 million </w:t>
      </w:r>
      <w:r w:rsidR="00FC7B4C">
        <w:rPr>
          <w:rFonts w:ascii="Times New Roman" w:hAnsi="Times New Roman" w:cs="Times New Roman"/>
          <w:sz w:val="22"/>
          <w:szCs w:val="22"/>
        </w:rPr>
        <w:t xml:space="preserve">asset growth </w:t>
      </w:r>
      <w:r w:rsidR="00A67E59">
        <w:rPr>
          <w:rFonts w:ascii="Times New Roman" w:hAnsi="Times New Roman" w:cs="Times New Roman"/>
          <w:sz w:val="22"/>
          <w:szCs w:val="22"/>
        </w:rPr>
        <w:t>between May of 2021 and May of 2022</w:t>
      </w:r>
      <w:r w:rsidR="00FC7B4C">
        <w:rPr>
          <w:rFonts w:ascii="Times New Roman" w:hAnsi="Times New Roman" w:cs="Times New Roman"/>
          <w:sz w:val="22"/>
          <w:szCs w:val="22"/>
        </w:rPr>
        <w:t xml:space="preserve">. He reported that total assets were predominantly allocated to the moderate investment option. </w:t>
      </w:r>
      <w:r w:rsidR="00A67E59">
        <w:rPr>
          <w:rFonts w:ascii="Times New Roman" w:hAnsi="Times New Roman" w:cs="Times New Roman"/>
          <w:sz w:val="22"/>
          <w:szCs w:val="22"/>
        </w:rPr>
        <w:t xml:space="preserve">Upon inquiry from Fran, </w:t>
      </w:r>
      <w:r w:rsidR="003D2FD2">
        <w:rPr>
          <w:rFonts w:ascii="Times New Roman" w:hAnsi="Times New Roman" w:cs="Times New Roman"/>
          <w:sz w:val="22"/>
          <w:szCs w:val="22"/>
        </w:rPr>
        <w:t>Chris noted that all</w:t>
      </w:r>
      <w:r w:rsidR="009B612C">
        <w:rPr>
          <w:rFonts w:ascii="Times New Roman" w:hAnsi="Times New Roman" w:cs="Times New Roman"/>
          <w:sz w:val="22"/>
          <w:szCs w:val="22"/>
        </w:rPr>
        <w:t xml:space="preserve"> </w:t>
      </w:r>
      <w:r w:rsidR="003D2FD2">
        <w:rPr>
          <w:rFonts w:ascii="Times New Roman" w:hAnsi="Times New Roman" w:cs="Times New Roman"/>
          <w:sz w:val="22"/>
          <w:szCs w:val="22"/>
        </w:rPr>
        <w:t xml:space="preserve">DCFS enrollments are defaulted to the ‘moderate’ option. </w:t>
      </w:r>
      <w:r w:rsidR="00FC7B4C">
        <w:rPr>
          <w:rFonts w:ascii="Times New Roman" w:hAnsi="Times New Roman" w:cs="Times New Roman"/>
          <w:sz w:val="22"/>
          <w:szCs w:val="22"/>
        </w:rPr>
        <w:t xml:space="preserve">Dave said that contributions </w:t>
      </w:r>
      <w:r w:rsidR="00EC6963">
        <w:rPr>
          <w:rFonts w:ascii="Times New Roman" w:hAnsi="Times New Roman" w:cs="Times New Roman"/>
          <w:sz w:val="22"/>
          <w:szCs w:val="22"/>
        </w:rPr>
        <w:t xml:space="preserve">by check </w:t>
      </w:r>
      <w:r w:rsidR="00FC7B4C">
        <w:rPr>
          <w:rFonts w:ascii="Times New Roman" w:hAnsi="Times New Roman" w:cs="Times New Roman"/>
          <w:sz w:val="22"/>
          <w:szCs w:val="22"/>
        </w:rPr>
        <w:t xml:space="preserve">came in at </w:t>
      </w:r>
      <w:r w:rsidR="00EC6963">
        <w:rPr>
          <w:rFonts w:ascii="Times New Roman" w:hAnsi="Times New Roman" w:cs="Times New Roman"/>
          <w:sz w:val="22"/>
          <w:szCs w:val="22"/>
        </w:rPr>
        <w:t>nearly</w:t>
      </w:r>
      <w:r w:rsidR="00FC7B4C">
        <w:rPr>
          <w:rFonts w:ascii="Times New Roman" w:hAnsi="Times New Roman" w:cs="Times New Roman"/>
          <w:sz w:val="22"/>
          <w:szCs w:val="22"/>
        </w:rPr>
        <w:t xml:space="preserve"> $</w:t>
      </w:r>
      <w:r w:rsidR="00EC6963">
        <w:rPr>
          <w:rFonts w:ascii="Times New Roman" w:hAnsi="Times New Roman" w:cs="Times New Roman"/>
          <w:sz w:val="22"/>
          <w:szCs w:val="22"/>
        </w:rPr>
        <w:t>3</w:t>
      </w:r>
      <w:r w:rsidR="00FC7B4C">
        <w:rPr>
          <w:rFonts w:ascii="Times New Roman" w:hAnsi="Times New Roman" w:cs="Times New Roman"/>
          <w:sz w:val="22"/>
          <w:szCs w:val="22"/>
        </w:rPr>
        <w:t xml:space="preserve">00,000 </w:t>
      </w:r>
      <w:r w:rsidR="00EC6963">
        <w:rPr>
          <w:rFonts w:ascii="Times New Roman" w:hAnsi="Times New Roman" w:cs="Times New Roman"/>
          <w:sz w:val="22"/>
          <w:szCs w:val="22"/>
        </w:rPr>
        <w:t>year</w:t>
      </w:r>
      <w:r w:rsidR="009831E1">
        <w:rPr>
          <w:rFonts w:ascii="Times New Roman" w:hAnsi="Times New Roman" w:cs="Times New Roman"/>
          <w:sz w:val="22"/>
          <w:szCs w:val="22"/>
        </w:rPr>
        <w:t>-</w:t>
      </w:r>
      <w:r w:rsidR="00EC6963">
        <w:rPr>
          <w:rFonts w:ascii="Times New Roman" w:hAnsi="Times New Roman" w:cs="Times New Roman"/>
          <w:sz w:val="22"/>
          <w:szCs w:val="22"/>
        </w:rPr>
        <w:t>to</w:t>
      </w:r>
      <w:r w:rsidR="009831E1">
        <w:rPr>
          <w:rFonts w:ascii="Times New Roman" w:hAnsi="Times New Roman" w:cs="Times New Roman"/>
          <w:sz w:val="22"/>
          <w:szCs w:val="22"/>
        </w:rPr>
        <w:t>-</w:t>
      </w:r>
      <w:r w:rsidR="00EC6963">
        <w:rPr>
          <w:rFonts w:ascii="Times New Roman" w:hAnsi="Times New Roman" w:cs="Times New Roman"/>
          <w:sz w:val="22"/>
          <w:szCs w:val="22"/>
        </w:rPr>
        <w:t xml:space="preserve">date and that distributions were primarily initiating at a bank. </w:t>
      </w:r>
    </w:p>
    <w:p w14:paraId="139D48FF" w14:textId="77777777" w:rsidR="00D07962" w:rsidRDefault="00D07962" w:rsidP="00D07962">
      <w:pPr>
        <w:ind w:right="-180"/>
        <w:rPr>
          <w:rFonts w:ascii="Times New Roman" w:hAnsi="Times New Roman" w:cs="Times New Roman"/>
          <w:sz w:val="22"/>
          <w:szCs w:val="22"/>
        </w:rPr>
      </w:pPr>
    </w:p>
    <w:p w14:paraId="3856BDB9" w14:textId="73C7430A" w:rsidR="008E0F89" w:rsidRPr="00042752"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sidR="006C0482">
        <w:rPr>
          <w:rFonts w:ascii="Times New Roman" w:hAnsi="Times New Roman" w:cs="Times New Roman"/>
          <w:color w:val="000000" w:themeColor="text1"/>
          <w:sz w:val="22"/>
          <w:szCs w:val="22"/>
        </w:rPr>
        <w:t>Fran</w:t>
      </w:r>
      <w:r w:rsidR="00D07962">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moved to adjourn the meeting and the meeting adjourned at </w:t>
      </w:r>
      <w:r w:rsidR="00410CAE">
        <w:rPr>
          <w:rFonts w:ascii="Times New Roman" w:hAnsi="Times New Roman" w:cs="Times New Roman"/>
          <w:color w:val="000000" w:themeColor="text1"/>
          <w:sz w:val="22"/>
          <w:szCs w:val="22"/>
        </w:rPr>
        <w:t>1:</w:t>
      </w:r>
      <w:r w:rsidR="006C0482">
        <w:rPr>
          <w:rFonts w:ascii="Times New Roman" w:hAnsi="Times New Roman" w:cs="Times New Roman"/>
          <w:color w:val="000000" w:themeColor="text1"/>
          <w:sz w:val="22"/>
          <w:szCs w:val="22"/>
        </w:rPr>
        <w:t>2</w:t>
      </w:r>
      <w:r w:rsidR="00F67C5C">
        <w:rPr>
          <w:rFonts w:ascii="Times New Roman" w:hAnsi="Times New Roman" w:cs="Times New Roman"/>
          <w:color w:val="000000" w:themeColor="text1"/>
          <w:sz w:val="22"/>
          <w:szCs w:val="22"/>
        </w:rPr>
        <w:t>7</w:t>
      </w:r>
      <w:r w:rsidR="00682F3C">
        <w:rPr>
          <w:rFonts w:ascii="Times New Roman" w:hAnsi="Times New Roman" w:cs="Times New Roman"/>
          <w:color w:val="000000" w:themeColor="text1"/>
          <w:sz w:val="22"/>
          <w:szCs w:val="22"/>
        </w:rPr>
        <w:t xml:space="preserve"> PM.</w:t>
      </w:r>
    </w:p>
    <w:p w14:paraId="72B939CC" w14:textId="77777777" w:rsidR="008E0F89" w:rsidRPr="00042752" w:rsidRDefault="008E0F89" w:rsidP="00D07962">
      <w:pPr>
        <w:ind w:left="-270" w:right="-180"/>
        <w:rPr>
          <w:rFonts w:ascii="Times New Roman" w:hAnsi="Times New Roman" w:cs="Times New Roman"/>
          <w:color w:val="C00000"/>
          <w:sz w:val="22"/>
          <w:szCs w:val="22"/>
        </w:rPr>
      </w:pPr>
    </w:p>
    <w:p w14:paraId="46EB2DE9" w14:textId="556DAEAC" w:rsidR="008E0F89"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6BD2E515" w14:textId="14AB465A" w:rsidR="004D014C" w:rsidRDefault="004D014C" w:rsidP="00D07962">
      <w:pPr>
        <w:ind w:left="-270" w:right="-180"/>
        <w:rPr>
          <w:rFonts w:ascii="Times New Roman" w:hAnsi="Times New Roman" w:cs="Times New Roman"/>
          <w:color w:val="000000" w:themeColor="text1"/>
          <w:sz w:val="22"/>
          <w:szCs w:val="22"/>
        </w:rPr>
      </w:pPr>
    </w:p>
    <w:p w14:paraId="3F9CD30B" w14:textId="14AB465A" w:rsidR="004D014C" w:rsidRPr="00042752" w:rsidRDefault="004D014C" w:rsidP="00D07962">
      <w:pPr>
        <w:ind w:left="-270" w:right="-180"/>
        <w:rPr>
          <w:rFonts w:ascii="Times New Roman" w:hAnsi="Times New Roman" w:cs="Times New Roman"/>
          <w:color w:val="000000" w:themeColor="text1"/>
          <w:sz w:val="22"/>
          <w:szCs w:val="22"/>
        </w:rPr>
      </w:pPr>
    </w:p>
    <w:p w14:paraId="75A761C0" w14:textId="7E59209D" w:rsidR="008E0F89" w:rsidRPr="004D014C" w:rsidRDefault="00C21F76" w:rsidP="00D07962">
      <w:pPr>
        <w:ind w:left="-270" w:right="-180"/>
        <w:rPr>
          <w:rFonts w:ascii="Times New Roman" w:hAnsi="Times New Roman" w:cs="Times New Roman"/>
          <w:sz w:val="22"/>
          <w:szCs w:val="22"/>
        </w:rPr>
      </w:pPr>
      <w:r>
        <w:rPr>
          <w:rFonts w:ascii="Times New Roman" w:hAnsi="Times New Roman" w:cs="Times New Roman"/>
          <w:color w:val="000000" w:themeColor="text1"/>
          <w:sz w:val="22"/>
          <w:szCs w:val="22"/>
        </w:rPr>
        <w:t>Fran Jansen</w:t>
      </w:r>
      <w:r w:rsidR="008E0F89" w:rsidRPr="00AF56E3">
        <w:rPr>
          <w:rFonts w:ascii="Times New Roman" w:hAnsi="Times New Roman" w:cs="Times New Roman"/>
          <w:color w:val="000000" w:themeColor="text1"/>
          <w:sz w:val="22"/>
          <w:szCs w:val="22"/>
        </w:rPr>
        <w:t xml:space="preserve">, </w:t>
      </w:r>
      <w:r w:rsidR="008E0F89" w:rsidRPr="00AF56E3">
        <w:rPr>
          <w:rFonts w:ascii="Times New Roman" w:hAnsi="Times New Roman" w:cs="Times New Roman"/>
          <w:bCs/>
          <w:sz w:val="22"/>
          <w:szCs w:val="22"/>
        </w:rPr>
        <w:t>Director of 529 Programs and Financial Education</w:t>
      </w:r>
    </w:p>
    <w:sectPr w:rsidR="008E0F89" w:rsidRPr="004D014C" w:rsidSect="00734E10">
      <w:pgSz w:w="12240" w:h="15840"/>
      <w:pgMar w:top="180" w:right="135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201CF"/>
    <w:rsid w:val="00022247"/>
    <w:rsid w:val="000410A2"/>
    <w:rsid w:val="00053D6B"/>
    <w:rsid w:val="0005403E"/>
    <w:rsid w:val="00057191"/>
    <w:rsid w:val="000602E7"/>
    <w:rsid w:val="00070492"/>
    <w:rsid w:val="000730FF"/>
    <w:rsid w:val="00082F81"/>
    <w:rsid w:val="000947FE"/>
    <w:rsid w:val="00096E31"/>
    <w:rsid w:val="000F41BD"/>
    <w:rsid w:val="001560F7"/>
    <w:rsid w:val="001608B4"/>
    <w:rsid w:val="00166F15"/>
    <w:rsid w:val="001745E0"/>
    <w:rsid w:val="001808D3"/>
    <w:rsid w:val="00194F08"/>
    <w:rsid w:val="001A629A"/>
    <w:rsid w:val="001B5F6E"/>
    <w:rsid w:val="001D3E35"/>
    <w:rsid w:val="001E3E40"/>
    <w:rsid w:val="002215F1"/>
    <w:rsid w:val="00226778"/>
    <w:rsid w:val="00231835"/>
    <w:rsid w:val="002728E5"/>
    <w:rsid w:val="00290F95"/>
    <w:rsid w:val="0029527B"/>
    <w:rsid w:val="002A126E"/>
    <w:rsid w:val="002A138F"/>
    <w:rsid w:val="002A3EEC"/>
    <w:rsid w:val="002C76D5"/>
    <w:rsid w:val="002D0398"/>
    <w:rsid w:val="002F0F68"/>
    <w:rsid w:val="002F2C03"/>
    <w:rsid w:val="00301104"/>
    <w:rsid w:val="00303FC3"/>
    <w:rsid w:val="00324BFB"/>
    <w:rsid w:val="00334744"/>
    <w:rsid w:val="00357C9C"/>
    <w:rsid w:val="00372802"/>
    <w:rsid w:val="003B00CA"/>
    <w:rsid w:val="003D2FD2"/>
    <w:rsid w:val="003E0F9B"/>
    <w:rsid w:val="003F5660"/>
    <w:rsid w:val="00402932"/>
    <w:rsid w:val="00404147"/>
    <w:rsid w:val="00410CAE"/>
    <w:rsid w:val="0041556E"/>
    <w:rsid w:val="00417046"/>
    <w:rsid w:val="00417800"/>
    <w:rsid w:val="0048366C"/>
    <w:rsid w:val="0049774B"/>
    <w:rsid w:val="004A3492"/>
    <w:rsid w:val="004B111D"/>
    <w:rsid w:val="004B347A"/>
    <w:rsid w:val="004C2833"/>
    <w:rsid w:val="004C56AD"/>
    <w:rsid w:val="004C5FAC"/>
    <w:rsid w:val="004D014C"/>
    <w:rsid w:val="004E2219"/>
    <w:rsid w:val="004E39E0"/>
    <w:rsid w:val="004E3BCB"/>
    <w:rsid w:val="004E463D"/>
    <w:rsid w:val="004E6CD6"/>
    <w:rsid w:val="004E712B"/>
    <w:rsid w:val="00516A14"/>
    <w:rsid w:val="005210C8"/>
    <w:rsid w:val="0052139A"/>
    <w:rsid w:val="00525AE6"/>
    <w:rsid w:val="00525EEF"/>
    <w:rsid w:val="00550F0E"/>
    <w:rsid w:val="00552999"/>
    <w:rsid w:val="00560028"/>
    <w:rsid w:val="00564A5F"/>
    <w:rsid w:val="00573539"/>
    <w:rsid w:val="005811B2"/>
    <w:rsid w:val="00591B13"/>
    <w:rsid w:val="0059753A"/>
    <w:rsid w:val="00597BB6"/>
    <w:rsid w:val="005D6233"/>
    <w:rsid w:val="005F7A23"/>
    <w:rsid w:val="00611CD3"/>
    <w:rsid w:val="00620D66"/>
    <w:rsid w:val="006367C2"/>
    <w:rsid w:val="00674875"/>
    <w:rsid w:val="0068009B"/>
    <w:rsid w:val="00682F3C"/>
    <w:rsid w:val="006939B5"/>
    <w:rsid w:val="006B6238"/>
    <w:rsid w:val="006C0482"/>
    <w:rsid w:val="006C5589"/>
    <w:rsid w:val="00715F92"/>
    <w:rsid w:val="00734E10"/>
    <w:rsid w:val="0074297B"/>
    <w:rsid w:val="00744977"/>
    <w:rsid w:val="00750F5A"/>
    <w:rsid w:val="0075375E"/>
    <w:rsid w:val="00763A87"/>
    <w:rsid w:val="00765A6B"/>
    <w:rsid w:val="00774E3C"/>
    <w:rsid w:val="007B6F63"/>
    <w:rsid w:val="007D2124"/>
    <w:rsid w:val="007E148B"/>
    <w:rsid w:val="007E3FBD"/>
    <w:rsid w:val="008200AA"/>
    <w:rsid w:val="008203DD"/>
    <w:rsid w:val="0082589E"/>
    <w:rsid w:val="00833866"/>
    <w:rsid w:val="00840F48"/>
    <w:rsid w:val="008C0E15"/>
    <w:rsid w:val="008C50F6"/>
    <w:rsid w:val="008D4E73"/>
    <w:rsid w:val="008E01BD"/>
    <w:rsid w:val="008E0F89"/>
    <w:rsid w:val="008E38B0"/>
    <w:rsid w:val="008F04B4"/>
    <w:rsid w:val="00930B68"/>
    <w:rsid w:val="00953217"/>
    <w:rsid w:val="0095487E"/>
    <w:rsid w:val="009831E1"/>
    <w:rsid w:val="009B481C"/>
    <w:rsid w:val="009B612C"/>
    <w:rsid w:val="009C6EBD"/>
    <w:rsid w:val="00A222EB"/>
    <w:rsid w:val="00A62DC6"/>
    <w:rsid w:val="00A6316A"/>
    <w:rsid w:val="00A67E59"/>
    <w:rsid w:val="00A73FD3"/>
    <w:rsid w:val="00A83DE1"/>
    <w:rsid w:val="00A97116"/>
    <w:rsid w:val="00A97DCD"/>
    <w:rsid w:val="00AA6D74"/>
    <w:rsid w:val="00AA7427"/>
    <w:rsid w:val="00AD47E9"/>
    <w:rsid w:val="00AE64F7"/>
    <w:rsid w:val="00AF47E5"/>
    <w:rsid w:val="00AF56E3"/>
    <w:rsid w:val="00AF5BBD"/>
    <w:rsid w:val="00B022DF"/>
    <w:rsid w:val="00B06540"/>
    <w:rsid w:val="00B32D87"/>
    <w:rsid w:val="00B33C03"/>
    <w:rsid w:val="00B4595B"/>
    <w:rsid w:val="00B65F04"/>
    <w:rsid w:val="00B923B7"/>
    <w:rsid w:val="00B9316F"/>
    <w:rsid w:val="00BB7E00"/>
    <w:rsid w:val="00BC0B41"/>
    <w:rsid w:val="00BD3A08"/>
    <w:rsid w:val="00BE4CDE"/>
    <w:rsid w:val="00BF014D"/>
    <w:rsid w:val="00C15A6E"/>
    <w:rsid w:val="00C21F76"/>
    <w:rsid w:val="00C33A41"/>
    <w:rsid w:val="00C725B7"/>
    <w:rsid w:val="00C801FB"/>
    <w:rsid w:val="00C845BB"/>
    <w:rsid w:val="00CB7C38"/>
    <w:rsid w:val="00CD115D"/>
    <w:rsid w:val="00CE64B8"/>
    <w:rsid w:val="00CF6FF5"/>
    <w:rsid w:val="00D00CCC"/>
    <w:rsid w:val="00D07962"/>
    <w:rsid w:val="00D25DA3"/>
    <w:rsid w:val="00D302DB"/>
    <w:rsid w:val="00D432E9"/>
    <w:rsid w:val="00D577E9"/>
    <w:rsid w:val="00D57E29"/>
    <w:rsid w:val="00D600AB"/>
    <w:rsid w:val="00D76276"/>
    <w:rsid w:val="00DA61D9"/>
    <w:rsid w:val="00DB329C"/>
    <w:rsid w:val="00DD755D"/>
    <w:rsid w:val="00DF333F"/>
    <w:rsid w:val="00E1003B"/>
    <w:rsid w:val="00E21C3B"/>
    <w:rsid w:val="00E235FD"/>
    <w:rsid w:val="00E64B7F"/>
    <w:rsid w:val="00E70D01"/>
    <w:rsid w:val="00E92B06"/>
    <w:rsid w:val="00EB49E5"/>
    <w:rsid w:val="00EB5187"/>
    <w:rsid w:val="00EC1C01"/>
    <w:rsid w:val="00EC6963"/>
    <w:rsid w:val="00EC69BB"/>
    <w:rsid w:val="00EE5710"/>
    <w:rsid w:val="00F01F4A"/>
    <w:rsid w:val="00F03981"/>
    <w:rsid w:val="00F042D5"/>
    <w:rsid w:val="00F10690"/>
    <w:rsid w:val="00F13BF1"/>
    <w:rsid w:val="00F20BE4"/>
    <w:rsid w:val="00F372DB"/>
    <w:rsid w:val="00F42089"/>
    <w:rsid w:val="00F46424"/>
    <w:rsid w:val="00F50521"/>
    <w:rsid w:val="00F67C5C"/>
    <w:rsid w:val="00F80B03"/>
    <w:rsid w:val="00F8231A"/>
    <w:rsid w:val="00F900A4"/>
    <w:rsid w:val="00F965DA"/>
    <w:rsid w:val="00FA3C14"/>
    <w:rsid w:val="00FC08DF"/>
    <w:rsid w:val="00FC0C11"/>
    <w:rsid w:val="00FC122E"/>
    <w:rsid w:val="00FC139A"/>
    <w:rsid w:val="00FC7B4C"/>
    <w:rsid w:val="00FD6C40"/>
    <w:rsid w:val="00FF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5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E2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5469">
      <w:bodyDiv w:val="1"/>
      <w:marLeft w:val="0"/>
      <w:marRight w:val="0"/>
      <w:marTop w:val="0"/>
      <w:marBottom w:val="0"/>
      <w:divBdr>
        <w:top w:val="none" w:sz="0" w:space="0" w:color="auto"/>
        <w:left w:val="none" w:sz="0" w:space="0" w:color="auto"/>
        <w:bottom w:val="none" w:sz="0" w:space="0" w:color="auto"/>
        <w:right w:val="none" w:sz="0" w:space="0" w:color="auto"/>
      </w:divBdr>
    </w:div>
    <w:div w:id="17435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Fran Jansen</cp:lastModifiedBy>
  <cp:revision>35</cp:revision>
  <cp:lastPrinted>2022-05-11T15:26:00Z</cp:lastPrinted>
  <dcterms:created xsi:type="dcterms:W3CDTF">2022-07-26T17:31:00Z</dcterms:created>
  <dcterms:modified xsi:type="dcterms:W3CDTF">2022-07-27T20:29:00Z</dcterms:modified>
</cp:coreProperties>
</file>