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638C" w14:textId="77777777" w:rsidR="00647D22" w:rsidRPr="00E25FCD" w:rsidRDefault="00647D22" w:rsidP="00647D2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>MINUTES OF MEETING</w:t>
      </w:r>
    </w:p>
    <w:p w14:paraId="53CEA7CF" w14:textId="77777777" w:rsidR="00647D22" w:rsidRPr="00E25FCD" w:rsidRDefault="00647D22" w:rsidP="00647D2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>STATE BOARD OF FINANCE</w:t>
      </w:r>
    </w:p>
    <w:p w14:paraId="3A0881A6" w14:textId="5FD7C4AA" w:rsidR="00647D22" w:rsidRPr="00E25FCD" w:rsidRDefault="001B63A4" w:rsidP="00647D2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Wednesday</w:t>
      </w:r>
      <w:r w:rsidR="00647D2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November 9</w:t>
      </w:r>
      <w:r w:rsidR="00647D22">
        <w:rPr>
          <w:rFonts w:ascii="Times New Roman" w:eastAsia="Calibri" w:hAnsi="Times New Roman" w:cs="Times New Roman"/>
          <w:sz w:val="24"/>
          <w:szCs w:val="24"/>
        </w:rPr>
        <w:t>, 2022</w:t>
      </w:r>
      <w:r>
        <w:rPr>
          <w:rFonts w:ascii="Times New Roman" w:eastAsia="Calibri" w:hAnsi="Times New Roman" w:cs="Times New Roman"/>
          <w:sz w:val="24"/>
          <w:szCs w:val="24"/>
        </w:rPr>
        <w:t>, 10:30 AM</w:t>
      </w:r>
    </w:p>
    <w:p w14:paraId="736281C9" w14:textId="77777777" w:rsidR="00647D22" w:rsidRPr="00E25FCD" w:rsidRDefault="00647D22" w:rsidP="00647D2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519FCF9" w14:textId="49F4CAFF" w:rsidR="00647D22" w:rsidRPr="00E25FCD" w:rsidRDefault="00647D22" w:rsidP="00647D22">
      <w:pPr>
        <w:spacing w:after="200" w:line="48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meeting of the State Board of Finance of the State of Arkansas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was held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6819">
        <w:rPr>
          <w:rFonts w:ascii="Times New Roman" w:eastAsia="Calibri" w:hAnsi="Times New Roman" w:cs="Times New Roman"/>
          <w:sz w:val="24"/>
          <w:szCs w:val="24"/>
        </w:rPr>
        <w:t>Wednesday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96819">
        <w:rPr>
          <w:rFonts w:ascii="Times New Roman" w:eastAsia="Calibri" w:hAnsi="Times New Roman" w:cs="Times New Roman"/>
          <w:sz w:val="24"/>
          <w:szCs w:val="24"/>
        </w:rPr>
        <w:t>November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6819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, 2022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>
        <w:rPr>
          <w:rFonts w:ascii="Times New Roman" w:eastAsia="Calibri" w:hAnsi="Times New Roman" w:cs="Times New Roman"/>
          <w:sz w:val="24"/>
          <w:szCs w:val="24"/>
        </w:rPr>
        <w:t>10:30 am</w:t>
      </w:r>
      <w:r w:rsidRPr="00E25FCD">
        <w:rPr>
          <w:rFonts w:ascii="Times New Roman" w:eastAsia="Calibri" w:hAnsi="Times New Roman" w:cs="Times New Roman"/>
          <w:sz w:val="24"/>
          <w:szCs w:val="24"/>
        </w:rPr>
        <w:t>, pursuant to notice duly given to each member of the Board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the press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by the Chairman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0F2A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The meeting was solely business of the Employee Benefit</w:t>
      </w:r>
      <w:r w:rsidR="007E2027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Division. The meeting took place on Zoom.</w:t>
      </w:r>
    </w:p>
    <w:p w14:paraId="710AA728" w14:textId="77777777" w:rsidR="00647D22" w:rsidRDefault="00647D22" w:rsidP="00647D22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ab/>
        <w:t>The following members were present:</w:t>
      </w:r>
    </w:p>
    <w:p w14:paraId="40BBAD68" w14:textId="77777777" w:rsidR="00647D22" w:rsidRDefault="00647D22" w:rsidP="00647D22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Larry Walther, Secretary of DFA</w:t>
      </w:r>
    </w:p>
    <w:p w14:paraId="7AF83CA1" w14:textId="77777777" w:rsidR="00647D22" w:rsidRDefault="00647D22" w:rsidP="00647D22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ab/>
        <w:t>Dennis Milligan, Treasurer of State</w:t>
      </w:r>
    </w:p>
    <w:p w14:paraId="203AE221" w14:textId="648059C1" w:rsidR="00647D22" w:rsidRDefault="00647D22" w:rsidP="00647D22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0642E3">
        <w:rPr>
          <w:rFonts w:ascii="Times New Roman" w:eastAsia="Calibri" w:hAnsi="Times New Roman" w:cs="Times New Roman"/>
          <w:sz w:val="24"/>
          <w:szCs w:val="24"/>
        </w:rPr>
        <w:t>Susannah Marshall</w:t>
      </w:r>
      <w:r>
        <w:rPr>
          <w:rFonts w:ascii="Times New Roman" w:eastAsia="Calibri" w:hAnsi="Times New Roman" w:cs="Times New Roman"/>
          <w:sz w:val="24"/>
          <w:szCs w:val="24"/>
        </w:rPr>
        <w:t xml:space="preserve">, Arkansas State Bank Department </w:t>
      </w:r>
      <w:r w:rsidR="000642E3">
        <w:rPr>
          <w:rFonts w:ascii="Times New Roman" w:eastAsia="Calibri" w:hAnsi="Times New Roman" w:cs="Times New Roman"/>
          <w:sz w:val="24"/>
          <w:szCs w:val="24"/>
        </w:rPr>
        <w:t>Commissioner</w:t>
      </w:r>
    </w:p>
    <w:p w14:paraId="0E01C65C" w14:textId="77777777" w:rsidR="00647D22" w:rsidRDefault="00647D22" w:rsidP="00647D22">
      <w:pPr>
        <w:spacing w:after="200" w:line="240" w:lineRule="exact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>Andrea Lea, Auditor of State</w:t>
      </w:r>
    </w:p>
    <w:p w14:paraId="75237E00" w14:textId="77777777" w:rsidR="00647D22" w:rsidRDefault="00647D22" w:rsidP="00647D22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Campbell McLaurin, Arkansas Securities Commissioner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6DA5CA3F" w14:textId="77777777" w:rsidR="00647D22" w:rsidRDefault="00647D22" w:rsidP="00647D22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Keith Konecny, Appointed Member </w:t>
      </w:r>
    </w:p>
    <w:p w14:paraId="0C4CC3A8" w14:textId="4150ADC2" w:rsidR="00647D22" w:rsidRDefault="00647D22" w:rsidP="00647D22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0642E3">
        <w:rPr>
          <w:rFonts w:ascii="Times New Roman" w:eastAsia="Calibri" w:hAnsi="Times New Roman" w:cs="Times New Roman"/>
          <w:sz w:val="24"/>
          <w:szCs w:val="24"/>
        </w:rPr>
        <w:t>Brent Morgan</w:t>
      </w:r>
      <w:r>
        <w:rPr>
          <w:rFonts w:ascii="Times New Roman" w:eastAsia="Calibri" w:hAnsi="Times New Roman" w:cs="Times New Roman"/>
          <w:sz w:val="24"/>
          <w:szCs w:val="24"/>
        </w:rPr>
        <w:t>, Appointed Member</w:t>
      </w:r>
    </w:p>
    <w:p w14:paraId="77FAC5BE" w14:textId="4F26B967" w:rsidR="00647D22" w:rsidRDefault="00647D22" w:rsidP="00647D22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Mitch Rouse, Arkansas Governor’s Office </w:t>
      </w:r>
    </w:p>
    <w:p w14:paraId="1BA37AAA" w14:textId="263A500D" w:rsidR="000642E3" w:rsidRDefault="000642E3" w:rsidP="00647D22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Alan McClain, Arkansas Insurance Commissioner</w:t>
      </w:r>
    </w:p>
    <w:p w14:paraId="6A80EF53" w14:textId="77777777" w:rsidR="00647D22" w:rsidRDefault="00647D22" w:rsidP="00647D22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F6A332B" w14:textId="77777777" w:rsidR="00647D22" w:rsidRPr="00E25FCD" w:rsidRDefault="00647D22" w:rsidP="00647D22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839E7AA" w14:textId="04D6E18A" w:rsidR="00647D22" w:rsidRDefault="00647D22" w:rsidP="00647D22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ab/>
        <w:t>Other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present were Jason Brady, Stacy Peterson, </w:t>
      </w:r>
      <w:r>
        <w:rPr>
          <w:rFonts w:ascii="Times New Roman" w:eastAsia="Calibri" w:hAnsi="Times New Roman" w:cs="Times New Roman"/>
          <w:sz w:val="24"/>
          <w:szCs w:val="24"/>
        </w:rPr>
        <w:t>and Gary Underwood, all from the Arkansas State Treasury. Also present were Alan McV</w:t>
      </w:r>
      <w:r w:rsidR="007E202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y, Paul Lo</w:t>
      </w:r>
      <w:r w:rsidR="00E20AE1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thian, and </w:t>
      </w:r>
      <w:r w:rsidR="00396819">
        <w:rPr>
          <w:rFonts w:ascii="Times New Roman" w:eastAsia="Calibri" w:hAnsi="Times New Roman" w:cs="Times New Roman"/>
          <w:sz w:val="24"/>
          <w:szCs w:val="24"/>
        </w:rPr>
        <w:t>Andy Babbitt</w:t>
      </w:r>
      <w:r>
        <w:rPr>
          <w:rFonts w:ascii="Times New Roman" w:eastAsia="Calibri" w:hAnsi="Times New Roman" w:cs="Times New Roman"/>
          <w:sz w:val="24"/>
          <w:szCs w:val="24"/>
        </w:rPr>
        <w:t xml:space="preserve"> from </w:t>
      </w:r>
      <w:r w:rsidRPr="00E25FCD">
        <w:rPr>
          <w:rFonts w:ascii="Times New Roman" w:eastAsia="Calibri" w:hAnsi="Times New Roman" w:cs="Times New Roman"/>
          <w:sz w:val="24"/>
          <w:szCs w:val="24"/>
        </w:rPr>
        <w:t>the Department of Finance and Administratio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0642E3">
        <w:rPr>
          <w:rFonts w:ascii="Times New Roman" w:eastAsia="Calibri" w:hAnsi="Times New Roman" w:cs="Times New Roman"/>
          <w:sz w:val="24"/>
          <w:szCs w:val="24"/>
        </w:rPr>
        <w:t xml:space="preserve">. Mr. Jake Bleed, Director of EBD </w:t>
      </w:r>
      <w:r w:rsidR="00221101">
        <w:rPr>
          <w:rFonts w:ascii="Times New Roman" w:eastAsia="Calibri" w:hAnsi="Times New Roman" w:cs="Times New Roman"/>
          <w:sz w:val="24"/>
          <w:szCs w:val="24"/>
        </w:rPr>
        <w:t xml:space="preserve">and Dr. Jill Johnson, College of Pharmacy were also </w:t>
      </w:r>
      <w:r w:rsidR="00396819">
        <w:rPr>
          <w:rFonts w:ascii="Times New Roman" w:eastAsia="Calibri" w:hAnsi="Times New Roman" w:cs="Times New Roman"/>
          <w:sz w:val="24"/>
          <w:szCs w:val="24"/>
        </w:rPr>
        <w:t>present.</w:t>
      </w:r>
    </w:p>
    <w:p w14:paraId="768BD95C" w14:textId="48930023" w:rsidR="001B63A4" w:rsidRDefault="001A51BD" w:rsidP="00647D22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Mr. Walther, seeing a </w:t>
      </w:r>
      <w:r w:rsidR="00911733">
        <w:rPr>
          <w:rFonts w:ascii="Times New Roman" w:eastAsia="Calibri" w:hAnsi="Times New Roman" w:cs="Times New Roman"/>
          <w:sz w:val="24"/>
          <w:szCs w:val="24"/>
        </w:rPr>
        <w:t>quorum, called the meeting to order and recognized Director Bleed to address the agenda items.</w:t>
      </w:r>
      <w:r w:rsidR="0083784D">
        <w:rPr>
          <w:rFonts w:ascii="Times New Roman" w:eastAsia="Calibri" w:hAnsi="Times New Roman" w:cs="Times New Roman"/>
          <w:sz w:val="24"/>
          <w:szCs w:val="24"/>
        </w:rPr>
        <w:t xml:space="preserve"> Mr. Bleed stated that </w:t>
      </w:r>
      <w:r w:rsidR="00396819">
        <w:rPr>
          <w:rFonts w:ascii="Times New Roman" w:eastAsia="Calibri" w:hAnsi="Times New Roman" w:cs="Times New Roman"/>
          <w:sz w:val="24"/>
          <w:szCs w:val="24"/>
        </w:rPr>
        <w:t xml:space="preserve">the first item was </w:t>
      </w:r>
      <w:r w:rsidR="00615B30">
        <w:rPr>
          <w:rFonts w:ascii="Times New Roman" w:eastAsia="Calibri" w:hAnsi="Times New Roman" w:cs="Times New Roman"/>
          <w:sz w:val="24"/>
          <w:szCs w:val="24"/>
        </w:rPr>
        <w:t xml:space="preserve">discussion of </w:t>
      </w:r>
      <w:r w:rsidR="00396819">
        <w:rPr>
          <w:rFonts w:ascii="Times New Roman" w:eastAsia="Calibri" w:hAnsi="Times New Roman" w:cs="Times New Roman"/>
          <w:sz w:val="24"/>
          <w:szCs w:val="24"/>
        </w:rPr>
        <w:t>funding and budget</w:t>
      </w:r>
      <w:r w:rsidR="00615B30">
        <w:rPr>
          <w:rFonts w:ascii="Times New Roman" w:eastAsia="Calibri" w:hAnsi="Times New Roman" w:cs="Times New Roman"/>
          <w:sz w:val="24"/>
          <w:szCs w:val="24"/>
        </w:rPr>
        <w:t>.</w:t>
      </w:r>
      <w:r w:rsidR="00396819">
        <w:rPr>
          <w:rFonts w:ascii="Times New Roman" w:eastAsia="Calibri" w:hAnsi="Times New Roman" w:cs="Times New Roman"/>
          <w:sz w:val="24"/>
          <w:szCs w:val="24"/>
        </w:rPr>
        <w:t xml:space="preserve"> Mr. Bleed briefly discussed this </w:t>
      </w:r>
      <w:r w:rsidR="00615B30">
        <w:rPr>
          <w:rFonts w:ascii="Times New Roman" w:eastAsia="Calibri" w:hAnsi="Times New Roman" w:cs="Times New Roman"/>
          <w:sz w:val="24"/>
          <w:szCs w:val="24"/>
        </w:rPr>
        <w:t>method</w:t>
      </w:r>
      <w:r w:rsidR="00396819">
        <w:rPr>
          <w:rFonts w:ascii="Times New Roman" w:eastAsia="Calibri" w:hAnsi="Times New Roman" w:cs="Times New Roman"/>
          <w:sz w:val="24"/>
          <w:szCs w:val="24"/>
        </w:rPr>
        <w:t xml:space="preserve"> which included the cost allocation process adopted in 2022. He continued outlining a proposed process with regard</w:t>
      </w:r>
      <w:r w:rsidR="00221101">
        <w:rPr>
          <w:rFonts w:ascii="Times New Roman" w:eastAsia="Calibri" w:hAnsi="Times New Roman" w:cs="Times New Roman"/>
          <w:sz w:val="24"/>
          <w:szCs w:val="24"/>
        </w:rPr>
        <w:t>s</w:t>
      </w:r>
      <w:r w:rsidR="00396819">
        <w:rPr>
          <w:rFonts w:ascii="Times New Roman" w:eastAsia="Calibri" w:hAnsi="Times New Roman" w:cs="Times New Roman"/>
          <w:sz w:val="24"/>
          <w:szCs w:val="24"/>
        </w:rPr>
        <w:t xml:space="preserve"> to funding requests.</w:t>
      </w:r>
      <w:r w:rsidR="00221101">
        <w:rPr>
          <w:rFonts w:ascii="Times New Roman" w:eastAsia="Calibri" w:hAnsi="Times New Roman" w:cs="Times New Roman"/>
          <w:sz w:val="24"/>
          <w:szCs w:val="24"/>
        </w:rPr>
        <w:t xml:space="preserve"> Mr. Walther, after acknowledging a conclusion to the first item, ask</w:t>
      </w:r>
      <w:r w:rsidR="00615B30">
        <w:rPr>
          <w:rFonts w:ascii="Times New Roman" w:eastAsia="Calibri" w:hAnsi="Times New Roman" w:cs="Times New Roman"/>
          <w:sz w:val="24"/>
          <w:szCs w:val="24"/>
        </w:rPr>
        <w:t>ed</w:t>
      </w:r>
      <w:r w:rsidR="00221101">
        <w:rPr>
          <w:rFonts w:ascii="Times New Roman" w:eastAsia="Calibri" w:hAnsi="Times New Roman" w:cs="Times New Roman"/>
          <w:sz w:val="24"/>
          <w:szCs w:val="24"/>
        </w:rPr>
        <w:t xml:space="preserve"> Director Bleed to discuss </w:t>
      </w:r>
      <w:r w:rsidR="00221101">
        <w:rPr>
          <w:rFonts w:ascii="Times New Roman" w:eastAsia="Calibri" w:hAnsi="Times New Roman" w:cs="Times New Roman"/>
          <w:sz w:val="24"/>
          <w:szCs w:val="24"/>
        </w:rPr>
        <w:lastRenderedPageBreak/>
        <w:t>the recommendation of changes to the plan formulary</w:t>
      </w:r>
      <w:r w:rsidR="00396819">
        <w:rPr>
          <w:rFonts w:ascii="Times New Roman" w:eastAsia="Calibri" w:hAnsi="Times New Roman" w:cs="Times New Roman"/>
          <w:sz w:val="24"/>
          <w:szCs w:val="24"/>
        </w:rPr>
        <w:t>.</w:t>
      </w:r>
      <w:r w:rsidR="00837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101">
        <w:rPr>
          <w:rFonts w:ascii="Times New Roman" w:eastAsia="Calibri" w:hAnsi="Times New Roman" w:cs="Times New Roman"/>
          <w:sz w:val="24"/>
          <w:szCs w:val="24"/>
        </w:rPr>
        <w:t>Mr. Bleed review</w:t>
      </w:r>
      <w:r w:rsidR="00615B30">
        <w:rPr>
          <w:rFonts w:ascii="Times New Roman" w:eastAsia="Calibri" w:hAnsi="Times New Roman" w:cs="Times New Roman"/>
          <w:sz w:val="24"/>
          <w:szCs w:val="24"/>
        </w:rPr>
        <w:t>ed</w:t>
      </w:r>
      <w:r w:rsidR="00221101">
        <w:rPr>
          <w:rFonts w:ascii="Times New Roman" w:eastAsia="Calibri" w:hAnsi="Times New Roman" w:cs="Times New Roman"/>
          <w:sz w:val="24"/>
          <w:szCs w:val="24"/>
        </w:rPr>
        <w:t xml:space="preserve"> the recommendation and reasoning behind excluding or including each drug.</w:t>
      </w:r>
      <w:r w:rsidR="00837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101">
        <w:rPr>
          <w:rFonts w:ascii="Times New Roman" w:eastAsia="Calibri" w:hAnsi="Times New Roman" w:cs="Times New Roman"/>
          <w:sz w:val="24"/>
          <w:szCs w:val="24"/>
        </w:rPr>
        <w:t>A motion was made by Commissioner McLaurin to accept the</w:t>
      </w:r>
      <w:r w:rsidR="001B63A4">
        <w:rPr>
          <w:rFonts w:ascii="Times New Roman" w:eastAsia="Calibri" w:hAnsi="Times New Roman" w:cs="Times New Roman"/>
          <w:sz w:val="24"/>
          <w:szCs w:val="24"/>
        </w:rPr>
        <w:t xml:space="preserve"> formulary</w:t>
      </w:r>
      <w:r w:rsidR="00221101">
        <w:rPr>
          <w:rFonts w:ascii="Times New Roman" w:eastAsia="Calibri" w:hAnsi="Times New Roman" w:cs="Times New Roman"/>
          <w:sz w:val="24"/>
          <w:szCs w:val="24"/>
        </w:rPr>
        <w:t xml:space="preserve"> recommendation</w:t>
      </w:r>
      <w:r w:rsidR="001B63A4">
        <w:rPr>
          <w:rFonts w:ascii="Times New Roman" w:eastAsia="Calibri" w:hAnsi="Times New Roman" w:cs="Times New Roman"/>
          <w:sz w:val="24"/>
          <w:szCs w:val="24"/>
        </w:rPr>
        <w:t xml:space="preserve">. Commissioner Marshall seconded the motion, and all members were in favor. </w:t>
      </w:r>
    </w:p>
    <w:p w14:paraId="4C918AFF" w14:textId="4ED82B0F" w:rsidR="00C42B06" w:rsidRDefault="001B63A4" w:rsidP="001B63A4">
      <w:pPr>
        <w:spacing w:after="200" w:line="48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Seeing no additional business</w:t>
      </w:r>
      <w:r w:rsidR="00AE64BC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Mr. Walther declared the meeting adjourned.</w:t>
      </w:r>
      <w:r w:rsidR="002211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78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851F8F" w14:textId="77777777" w:rsidR="007E3158" w:rsidRDefault="007E3158"/>
    <w:sectPr w:rsidR="007E3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22"/>
    <w:rsid w:val="000642E3"/>
    <w:rsid w:val="000D157B"/>
    <w:rsid w:val="001A51BD"/>
    <w:rsid w:val="001B63A4"/>
    <w:rsid w:val="00221101"/>
    <w:rsid w:val="002B4D2B"/>
    <w:rsid w:val="00312BA9"/>
    <w:rsid w:val="00396819"/>
    <w:rsid w:val="003B10EC"/>
    <w:rsid w:val="00615B30"/>
    <w:rsid w:val="00647D22"/>
    <w:rsid w:val="006A29C0"/>
    <w:rsid w:val="007718E8"/>
    <w:rsid w:val="007E2027"/>
    <w:rsid w:val="007E3158"/>
    <w:rsid w:val="0083784D"/>
    <w:rsid w:val="008D10E1"/>
    <w:rsid w:val="00911733"/>
    <w:rsid w:val="00AB54DF"/>
    <w:rsid w:val="00AE64BC"/>
    <w:rsid w:val="00B579FD"/>
    <w:rsid w:val="00C42B06"/>
    <w:rsid w:val="00E2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F391"/>
  <w15:chartTrackingRefBased/>
  <w15:docId w15:val="{0AAEFC81-CE3A-42D9-A06E-834E34F9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Sanson</dc:creator>
  <cp:keywords/>
  <dc:description/>
  <cp:lastModifiedBy>Autumn Sanson</cp:lastModifiedBy>
  <cp:revision>2</cp:revision>
  <dcterms:created xsi:type="dcterms:W3CDTF">2023-02-10T20:29:00Z</dcterms:created>
  <dcterms:modified xsi:type="dcterms:W3CDTF">2023-02-10T20:29:00Z</dcterms:modified>
</cp:coreProperties>
</file>