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4925" w14:textId="3B80CFEA" w:rsidR="0014032F" w:rsidRPr="00AF6BE6" w:rsidRDefault="00B11528" w:rsidP="00B11528">
      <w:pPr>
        <w:spacing w:line="240" w:lineRule="auto"/>
        <w:contextualSpacing/>
        <w:rPr>
          <w:rFonts w:ascii="Calibri" w:hAnsi="Calibri" w:cs="Calibri"/>
        </w:rPr>
      </w:pPr>
      <w:r w:rsidRPr="00AF6BE6">
        <w:rPr>
          <w:rFonts w:ascii="Calibri" w:hAnsi="Calibri" w:cs="Calibri"/>
        </w:rPr>
        <w:t>Chris Colclasure</w:t>
      </w:r>
    </w:p>
    <w:p w14:paraId="59EDC383" w14:textId="621F21C0" w:rsidR="00B11528" w:rsidRPr="00AF6BE6" w:rsidRDefault="00B11528" w:rsidP="00B11528">
      <w:pPr>
        <w:spacing w:line="240" w:lineRule="auto"/>
        <w:contextualSpacing/>
        <w:rPr>
          <w:rFonts w:ascii="Calibri" w:hAnsi="Calibri" w:cs="Calibri"/>
        </w:rPr>
      </w:pPr>
      <w:r w:rsidRPr="00AF6BE6">
        <w:rPr>
          <w:rFonts w:ascii="Calibri" w:hAnsi="Calibri" w:cs="Calibri"/>
        </w:rPr>
        <w:t>Arkansas Department of Agriculture</w:t>
      </w:r>
    </w:p>
    <w:p w14:paraId="4E72FE74" w14:textId="6259E4E0" w:rsidR="00B11528" w:rsidRPr="00AF6BE6" w:rsidRDefault="00B11528" w:rsidP="00B11528">
      <w:pPr>
        <w:spacing w:line="240" w:lineRule="auto"/>
        <w:contextualSpacing/>
        <w:rPr>
          <w:rFonts w:ascii="Calibri" w:hAnsi="Calibri" w:cs="Calibri"/>
        </w:rPr>
      </w:pPr>
      <w:r w:rsidRPr="00AF6BE6">
        <w:rPr>
          <w:rFonts w:ascii="Calibri" w:hAnsi="Calibri" w:cs="Calibri"/>
        </w:rPr>
        <w:t>Natural Resources Division Director</w:t>
      </w:r>
    </w:p>
    <w:p w14:paraId="161FB494" w14:textId="0B2F8FEC" w:rsidR="00B11528" w:rsidRPr="00AF6BE6" w:rsidRDefault="00B11528" w:rsidP="00B11528">
      <w:pPr>
        <w:spacing w:line="240" w:lineRule="auto"/>
        <w:contextualSpacing/>
        <w:rPr>
          <w:rFonts w:ascii="Calibri" w:hAnsi="Calibri" w:cs="Calibri"/>
        </w:rPr>
      </w:pPr>
      <w:r w:rsidRPr="00AF6BE6">
        <w:rPr>
          <w:rFonts w:ascii="Calibri" w:hAnsi="Calibri" w:cs="Calibri"/>
        </w:rPr>
        <w:t>1 Natural Resources Drive</w:t>
      </w:r>
    </w:p>
    <w:p w14:paraId="3545EE6B" w14:textId="3C65864C" w:rsidR="00B11528" w:rsidRPr="00AF6BE6" w:rsidRDefault="00B11528" w:rsidP="00B11528">
      <w:pPr>
        <w:spacing w:line="240" w:lineRule="auto"/>
        <w:contextualSpacing/>
        <w:rPr>
          <w:rFonts w:ascii="Calibri" w:hAnsi="Calibri" w:cs="Calibri"/>
        </w:rPr>
      </w:pPr>
      <w:r w:rsidRPr="00AF6BE6">
        <w:rPr>
          <w:rFonts w:ascii="Calibri" w:hAnsi="Calibri" w:cs="Calibri"/>
        </w:rPr>
        <w:t>Little Rock, Arkansas 72205</w:t>
      </w:r>
    </w:p>
    <w:p w14:paraId="2CBD2893" w14:textId="77777777" w:rsidR="00B11528" w:rsidRPr="00AF6BE6" w:rsidRDefault="00B11528" w:rsidP="00B11528">
      <w:pPr>
        <w:spacing w:line="240" w:lineRule="auto"/>
        <w:contextualSpacing/>
        <w:rPr>
          <w:rFonts w:ascii="Calibri" w:hAnsi="Calibri" w:cs="Calibri"/>
        </w:rPr>
      </w:pPr>
    </w:p>
    <w:p w14:paraId="63E3459E" w14:textId="6219F340" w:rsidR="00310700" w:rsidRPr="00AF6BE6" w:rsidRDefault="00443540" w:rsidP="00B11528">
      <w:pPr>
        <w:spacing w:line="240" w:lineRule="auto"/>
        <w:contextualSpacing/>
        <w:rPr>
          <w:rFonts w:ascii="Calibri" w:hAnsi="Calibri" w:cs="Calibri"/>
        </w:rPr>
      </w:pPr>
      <w:r>
        <w:rPr>
          <w:rFonts w:ascii="Calibri" w:hAnsi="Calibri" w:cs="Calibri"/>
        </w:rPr>
        <w:t>June 1, 2025</w:t>
      </w:r>
    </w:p>
    <w:p w14:paraId="6A0D655D" w14:textId="77777777" w:rsidR="00310700" w:rsidRPr="00AF6BE6" w:rsidRDefault="00310700" w:rsidP="00B11528">
      <w:pPr>
        <w:spacing w:line="240" w:lineRule="auto"/>
        <w:contextualSpacing/>
        <w:rPr>
          <w:rFonts w:ascii="Calibri" w:hAnsi="Calibri" w:cs="Calibri"/>
        </w:rPr>
      </w:pPr>
    </w:p>
    <w:p w14:paraId="76DB57F5" w14:textId="468C4F84" w:rsidR="00310700" w:rsidRPr="00AF6BE6" w:rsidRDefault="00310700" w:rsidP="00B11528">
      <w:pPr>
        <w:spacing w:line="240" w:lineRule="auto"/>
        <w:contextualSpacing/>
        <w:rPr>
          <w:rFonts w:ascii="Calibri" w:hAnsi="Calibri" w:cs="Calibri"/>
        </w:rPr>
      </w:pPr>
      <w:r w:rsidRPr="00AF6BE6">
        <w:rPr>
          <w:rFonts w:ascii="Calibri" w:hAnsi="Calibri" w:cs="Calibri"/>
        </w:rPr>
        <w:t xml:space="preserve">RE: </w:t>
      </w:r>
      <w:r w:rsidR="00FC6482">
        <w:rPr>
          <w:rFonts w:ascii="Calibri" w:hAnsi="Calibri" w:cs="Calibri"/>
        </w:rPr>
        <w:t xml:space="preserve"> Water System Name</w:t>
      </w:r>
      <w:r w:rsidR="00DA0AF9" w:rsidRPr="00AF6BE6">
        <w:rPr>
          <w:rFonts w:ascii="Calibri" w:hAnsi="Calibri" w:cs="Calibri"/>
        </w:rPr>
        <w:t xml:space="preserve"> – </w:t>
      </w:r>
      <w:r w:rsidR="007F57CC" w:rsidRPr="00AF6BE6">
        <w:rPr>
          <w:rFonts w:ascii="Calibri" w:hAnsi="Calibri" w:cs="Calibri"/>
        </w:rPr>
        <w:t xml:space="preserve">PWS000 </w:t>
      </w:r>
      <w:r w:rsidR="00FC6482">
        <w:rPr>
          <w:rFonts w:ascii="Calibri" w:hAnsi="Calibri" w:cs="Calibri"/>
        </w:rPr>
        <w:t xml:space="preserve">Retail </w:t>
      </w:r>
      <w:r w:rsidR="00DA0AF9" w:rsidRPr="00AF6BE6">
        <w:rPr>
          <w:rFonts w:ascii="Calibri" w:hAnsi="Calibri" w:cs="Calibri"/>
        </w:rPr>
        <w:t xml:space="preserve">Water Service Provider Rate Study </w:t>
      </w:r>
      <w:r w:rsidR="007F57CC" w:rsidRPr="00AF6BE6">
        <w:rPr>
          <w:rFonts w:ascii="Calibri" w:hAnsi="Calibri" w:cs="Calibri"/>
        </w:rPr>
        <w:t>Fiscal Distress Improvement Plan</w:t>
      </w:r>
    </w:p>
    <w:p w14:paraId="4934AE04" w14:textId="77777777" w:rsidR="007F57CC" w:rsidRPr="00AF6BE6" w:rsidRDefault="007F57CC" w:rsidP="00B11528">
      <w:pPr>
        <w:spacing w:line="240" w:lineRule="auto"/>
        <w:contextualSpacing/>
        <w:rPr>
          <w:rFonts w:ascii="Calibri" w:hAnsi="Calibri" w:cs="Calibri"/>
        </w:rPr>
      </w:pPr>
    </w:p>
    <w:p w14:paraId="1E8EF78B" w14:textId="7E9224A0" w:rsidR="007F57CC" w:rsidRPr="00AF6BE6" w:rsidRDefault="007F57CC" w:rsidP="00B11528">
      <w:pPr>
        <w:spacing w:line="240" w:lineRule="auto"/>
        <w:contextualSpacing/>
        <w:rPr>
          <w:rFonts w:ascii="Calibri" w:hAnsi="Calibri" w:cs="Calibri"/>
        </w:rPr>
      </w:pPr>
      <w:r w:rsidRPr="00AF6BE6">
        <w:rPr>
          <w:rFonts w:ascii="Calibri" w:hAnsi="Calibri" w:cs="Calibri"/>
        </w:rPr>
        <w:t xml:space="preserve">Dear </w:t>
      </w:r>
      <w:proofErr w:type="gramStart"/>
      <w:r w:rsidRPr="00AF6BE6">
        <w:rPr>
          <w:rFonts w:ascii="Calibri" w:hAnsi="Calibri" w:cs="Calibri"/>
        </w:rPr>
        <w:t>Director</w:t>
      </w:r>
      <w:proofErr w:type="gramEnd"/>
      <w:r w:rsidRPr="00AF6BE6">
        <w:rPr>
          <w:rFonts w:ascii="Calibri" w:hAnsi="Calibri" w:cs="Calibri"/>
        </w:rPr>
        <w:t xml:space="preserve"> Colclasure,</w:t>
      </w:r>
    </w:p>
    <w:p w14:paraId="179D0B54" w14:textId="77777777" w:rsidR="007F57CC" w:rsidRPr="00AF6BE6" w:rsidRDefault="007F57CC" w:rsidP="00B11528">
      <w:pPr>
        <w:spacing w:line="240" w:lineRule="auto"/>
        <w:contextualSpacing/>
        <w:rPr>
          <w:rFonts w:ascii="Calibri" w:hAnsi="Calibri" w:cs="Calibri"/>
        </w:rPr>
      </w:pPr>
    </w:p>
    <w:p w14:paraId="553BCDD2" w14:textId="3043143A" w:rsidR="008C57F5" w:rsidRPr="00AF6BE6" w:rsidRDefault="0007028D" w:rsidP="00B11528">
      <w:pPr>
        <w:spacing w:line="240" w:lineRule="auto"/>
        <w:contextualSpacing/>
        <w:rPr>
          <w:rFonts w:ascii="Calibri" w:hAnsi="Calibri" w:cs="Calibri"/>
        </w:rPr>
      </w:pPr>
      <w:r w:rsidRPr="00AF6BE6">
        <w:rPr>
          <w:rFonts w:ascii="Calibri" w:hAnsi="Calibri" w:cs="Calibri"/>
        </w:rPr>
        <w:t xml:space="preserve">We are in receipt of your </w:t>
      </w:r>
      <w:r w:rsidR="005C2271" w:rsidRPr="00AF6BE6">
        <w:rPr>
          <w:rFonts w:ascii="Calibri" w:hAnsi="Calibri" w:cs="Calibri"/>
        </w:rPr>
        <w:t>March 17, 2025</w:t>
      </w:r>
      <w:r w:rsidR="00D40A6A">
        <w:rPr>
          <w:rFonts w:ascii="Calibri" w:hAnsi="Calibri" w:cs="Calibri"/>
        </w:rPr>
        <w:t>,</w:t>
      </w:r>
      <w:r w:rsidR="005C2271" w:rsidRPr="00AF6BE6">
        <w:rPr>
          <w:rFonts w:ascii="Calibri" w:hAnsi="Calibri" w:cs="Calibri"/>
        </w:rPr>
        <w:t xml:space="preserve"> </w:t>
      </w:r>
      <w:r w:rsidR="0033346D" w:rsidRPr="00AF6BE6">
        <w:rPr>
          <w:rFonts w:ascii="Calibri" w:hAnsi="Calibri" w:cs="Calibri"/>
        </w:rPr>
        <w:t xml:space="preserve">certified letter notifying </w:t>
      </w:r>
      <w:r w:rsidR="00D40A6A">
        <w:rPr>
          <w:rFonts w:ascii="Calibri" w:hAnsi="Calibri" w:cs="Calibri"/>
        </w:rPr>
        <w:t xml:space="preserve">our water </w:t>
      </w:r>
      <w:proofErr w:type="gramStart"/>
      <w:r w:rsidR="00D40A6A">
        <w:rPr>
          <w:rFonts w:ascii="Calibri" w:hAnsi="Calibri" w:cs="Calibri"/>
        </w:rPr>
        <w:t xml:space="preserve">system </w:t>
      </w:r>
      <w:r w:rsidR="0033346D" w:rsidRPr="00AF6BE6">
        <w:rPr>
          <w:rFonts w:ascii="Calibri" w:hAnsi="Calibri" w:cs="Calibri"/>
        </w:rPr>
        <w:t xml:space="preserve"> of</w:t>
      </w:r>
      <w:proofErr w:type="gramEnd"/>
      <w:r w:rsidR="0033346D" w:rsidRPr="00AF6BE6">
        <w:rPr>
          <w:rFonts w:ascii="Calibri" w:hAnsi="Calibri" w:cs="Calibri"/>
        </w:rPr>
        <w:t xml:space="preserve"> </w:t>
      </w:r>
      <w:r w:rsidR="005C2271" w:rsidRPr="00AF6BE6">
        <w:rPr>
          <w:rFonts w:ascii="Calibri" w:hAnsi="Calibri" w:cs="Calibri"/>
        </w:rPr>
        <w:t xml:space="preserve">being placed on the Fiscal Distress list due to </w:t>
      </w:r>
      <w:r w:rsidR="00BC3615" w:rsidRPr="00AF6BE6">
        <w:rPr>
          <w:rFonts w:ascii="Calibri" w:hAnsi="Calibri" w:cs="Calibri"/>
        </w:rPr>
        <w:t>non</w:t>
      </w:r>
      <w:r w:rsidR="00B17932">
        <w:rPr>
          <w:rFonts w:ascii="Calibri" w:hAnsi="Calibri" w:cs="Calibri"/>
        </w:rPr>
        <w:t>compliance</w:t>
      </w:r>
      <w:r w:rsidR="00BC3615" w:rsidRPr="00AF6BE6">
        <w:rPr>
          <w:rFonts w:ascii="Calibri" w:hAnsi="Calibri" w:cs="Calibri"/>
        </w:rPr>
        <w:t xml:space="preserve"> </w:t>
      </w:r>
      <w:r w:rsidR="00DF02A2">
        <w:rPr>
          <w:rFonts w:ascii="Calibri" w:hAnsi="Calibri" w:cs="Calibri"/>
        </w:rPr>
        <w:t xml:space="preserve">with </w:t>
      </w:r>
      <w:r w:rsidR="00BC3615" w:rsidRPr="00AF6BE6">
        <w:rPr>
          <w:rFonts w:ascii="Calibri" w:hAnsi="Calibri" w:cs="Calibri"/>
        </w:rPr>
        <w:t xml:space="preserve">Act 605 </w:t>
      </w:r>
      <w:r w:rsidR="008C57F5" w:rsidRPr="00AF6BE6">
        <w:rPr>
          <w:rFonts w:ascii="Calibri" w:hAnsi="Calibri" w:cs="Calibri"/>
        </w:rPr>
        <w:t>of 2021 and Act 545 of 2023</w:t>
      </w:r>
      <w:r w:rsidR="00DF02A2">
        <w:rPr>
          <w:rFonts w:ascii="Calibri" w:hAnsi="Calibri" w:cs="Calibri"/>
        </w:rPr>
        <w:t xml:space="preserve"> due to failure to </w:t>
      </w:r>
      <w:r w:rsidR="00FC6482">
        <w:rPr>
          <w:rFonts w:ascii="Calibri" w:hAnsi="Calibri" w:cs="Calibri"/>
        </w:rPr>
        <w:t xml:space="preserve">submit </w:t>
      </w:r>
      <w:r w:rsidR="00790310">
        <w:rPr>
          <w:rFonts w:ascii="Calibri" w:hAnsi="Calibri" w:cs="Calibri"/>
        </w:rPr>
        <w:t>a rate study.</w:t>
      </w:r>
    </w:p>
    <w:p w14:paraId="153CC74D" w14:textId="77777777" w:rsidR="008C57F5" w:rsidRPr="00AF6BE6" w:rsidRDefault="008C57F5" w:rsidP="00B11528">
      <w:pPr>
        <w:spacing w:line="240" w:lineRule="auto"/>
        <w:contextualSpacing/>
        <w:rPr>
          <w:rFonts w:ascii="Calibri" w:hAnsi="Calibri" w:cs="Calibri"/>
        </w:rPr>
      </w:pPr>
    </w:p>
    <w:p w14:paraId="6CE4EF08" w14:textId="77777777" w:rsidR="00142233" w:rsidRPr="00AF6BE6" w:rsidRDefault="008C57F5" w:rsidP="00B11528">
      <w:pPr>
        <w:spacing w:line="240" w:lineRule="auto"/>
        <w:contextualSpacing/>
        <w:rPr>
          <w:rFonts w:ascii="Calibri" w:hAnsi="Calibri" w:cs="Calibri"/>
        </w:rPr>
      </w:pPr>
      <w:r w:rsidRPr="00AF6BE6">
        <w:rPr>
          <w:rFonts w:ascii="Calibri" w:hAnsi="Calibri" w:cs="Calibri"/>
        </w:rPr>
        <w:t xml:space="preserve">Per the </w:t>
      </w:r>
      <w:r w:rsidR="00142233" w:rsidRPr="00AF6BE6">
        <w:rPr>
          <w:rFonts w:ascii="Calibri" w:hAnsi="Calibri" w:cs="Calibri"/>
        </w:rPr>
        <w:t>requirements, please find attached our Improvement Plan.</w:t>
      </w:r>
    </w:p>
    <w:p w14:paraId="6066D547" w14:textId="77777777" w:rsidR="00EF3502" w:rsidRPr="00AF6BE6" w:rsidRDefault="00EF3502" w:rsidP="00B11528">
      <w:pPr>
        <w:spacing w:line="240" w:lineRule="auto"/>
        <w:contextualSpacing/>
        <w:rPr>
          <w:rFonts w:ascii="Calibri" w:hAnsi="Calibri" w:cs="Calibri"/>
        </w:rPr>
      </w:pPr>
    </w:p>
    <w:p w14:paraId="3C16A737" w14:textId="791F12FC" w:rsidR="00EF3502" w:rsidRPr="00AF6BE6" w:rsidRDefault="00EF3502" w:rsidP="00B11528">
      <w:pPr>
        <w:spacing w:line="240" w:lineRule="auto"/>
        <w:contextualSpacing/>
        <w:rPr>
          <w:rFonts w:ascii="Calibri" w:hAnsi="Calibri" w:cs="Calibri"/>
        </w:rPr>
      </w:pPr>
      <w:r w:rsidRPr="00AF6BE6">
        <w:rPr>
          <w:rFonts w:ascii="Calibri" w:hAnsi="Calibri" w:cs="Calibri"/>
        </w:rPr>
        <w:t>Respectfully,</w:t>
      </w:r>
    </w:p>
    <w:p w14:paraId="7C0ADE34" w14:textId="77777777" w:rsidR="00EF3502" w:rsidRPr="00AF6BE6" w:rsidRDefault="00EF3502" w:rsidP="00B11528">
      <w:pPr>
        <w:spacing w:line="240" w:lineRule="auto"/>
        <w:contextualSpacing/>
        <w:rPr>
          <w:rFonts w:ascii="Calibri" w:hAnsi="Calibri" w:cs="Calibri"/>
        </w:rPr>
      </w:pPr>
    </w:p>
    <w:p w14:paraId="07FC870B" w14:textId="77777777" w:rsidR="00715AAA" w:rsidRDefault="00715AAA" w:rsidP="00B11528">
      <w:pPr>
        <w:spacing w:line="240" w:lineRule="auto"/>
        <w:contextualSpacing/>
        <w:rPr>
          <w:rFonts w:ascii="Calibri" w:hAnsi="Calibri" w:cs="Calibri"/>
        </w:rPr>
      </w:pPr>
    </w:p>
    <w:p w14:paraId="11A1F4C0" w14:textId="186BCAF1" w:rsidR="00EF3502" w:rsidRPr="00AF6BE6" w:rsidRDefault="00FC6482" w:rsidP="00B11528">
      <w:pPr>
        <w:spacing w:line="240" w:lineRule="auto"/>
        <w:contextualSpacing/>
        <w:rPr>
          <w:rFonts w:ascii="Calibri" w:hAnsi="Calibri" w:cs="Calibri"/>
        </w:rPr>
      </w:pPr>
      <w:r>
        <w:rPr>
          <w:rFonts w:ascii="Calibri" w:hAnsi="Calibri" w:cs="Calibri"/>
        </w:rPr>
        <w:t>Water System or City Official Name</w:t>
      </w:r>
    </w:p>
    <w:p w14:paraId="739A1FED" w14:textId="7A55392B" w:rsidR="00E92CE9" w:rsidRPr="00AF6BE6" w:rsidRDefault="00FC6482" w:rsidP="00B11528">
      <w:pPr>
        <w:spacing w:line="240" w:lineRule="auto"/>
        <w:contextualSpacing/>
        <w:rPr>
          <w:rFonts w:ascii="Calibri" w:hAnsi="Calibri" w:cs="Calibri"/>
        </w:rPr>
      </w:pPr>
      <w:r>
        <w:rPr>
          <w:rFonts w:ascii="Calibri" w:hAnsi="Calibri" w:cs="Calibri"/>
        </w:rPr>
        <w:t>Title</w:t>
      </w:r>
    </w:p>
    <w:p w14:paraId="0D8A96D3" w14:textId="327F1A9C" w:rsidR="00E92CE9" w:rsidRPr="00AF6BE6" w:rsidRDefault="00FC6482" w:rsidP="00B11528">
      <w:pPr>
        <w:spacing w:line="240" w:lineRule="auto"/>
        <w:contextualSpacing/>
        <w:rPr>
          <w:rFonts w:ascii="Calibri" w:hAnsi="Calibri" w:cs="Calibri"/>
        </w:rPr>
      </w:pPr>
      <w:r>
        <w:rPr>
          <w:rFonts w:ascii="Calibri" w:hAnsi="Calibri" w:cs="Calibri"/>
        </w:rPr>
        <w:t>Water System Name</w:t>
      </w:r>
    </w:p>
    <w:p w14:paraId="36237AE9" w14:textId="77777777" w:rsidR="00E92CE9" w:rsidRPr="00AF6BE6" w:rsidRDefault="00E92CE9" w:rsidP="00B11528">
      <w:pPr>
        <w:spacing w:line="240" w:lineRule="auto"/>
        <w:contextualSpacing/>
        <w:rPr>
          <w:rFonts w:ascii="Calibri" w:hAnsi="Calibri" w:cs="Calibri"/>
        </w:rPr>
      </w:pPr>
    </w:p>
    <w:p w14:paraId="4A9E2ECE" w14:textId="77777777" w:rsidR="00E92CE9" w:rsidRPr="00AF6BE6" w:rsidRDefault="00E92CE9" w:rsidP="00B11528">
      <w:pPr>
        <w:spacing w:line="240" w:lineRule="auto"/>
        <w:contextualSpacing/>
        <w:rPr>
          <w:rFonts w:ascii="Calibri" w:hAnsi="Calibri" w:cs="Calibri"/>
        </w:rPr>
      </w:pPr>
    </w:p>
    <w:p w14:paraId="299D1C35" w14:textId="77777777" w:rsidR="00E92CE9" w:rsidRPr="00AF6BE6" w:rsidRDefault="00E92CE9" w:rsidP="00B11528">
      <w:pPr>
        <w:spacing w:line="240" w:lineRule="auto"/>
        <w:contextualSpacing/>
        <w:rPr>
          <w:rFonts w:ascii="Calibri" w:hAnsi="Calibri" w:cs="Calibri"/>
        </w:rPr>
      </w:pPr>
    </w:p>
    <w:p w14:paraId="1496731A" w14:textId="77777777" w:rsidR="00E92CE9" w:rsidRPr="00AF6BE6" w:rsidRDefault="00E92CE9" w:rsidP="00B11528">
      <w:pPr>
        <w:spacing w:line="240" w:lineRule="auto"/>
        <w:contextualSpacing/>
        <w:rPr>
          <w:rFonts w:ascii="Calibri" w:hAnsi="Calibri" w:cs="Calibri"/>
        </w:rPr>
      </w:pPr>
    </w:p>
    <w:p w14:paraId="72F69993" w14:textId="77777777" w:rsidR="00E92CE9" w:rsidRPr="00AF6BE6" w:rsidRDefault="00E92CE9" w:rsidP="00B11528">
      <w:pPr>
        <w:spacing w:line="240" w:lineRule="auto"/>
        <w:contextualSpacing/>
        <w:rPr>
          <w:rFonts w:ascii="Calibri" w:hAnsi="Calibri" w:cs="Calibri"/>
        </w:rPr>
      </w:pPr>
    </w:p>
    <w:p w14:paraId="1FD761F6" w14:textId="77777777" w:rsidR="00E92CE9" w:rsidRPr="00AF6BE6" w:rsidRDefault="00E92CE9" w:rsidP="00B11528">
      <w:pPr>
        <w:spacing w:line="240" w:lineRule="auto"/>
        <w:contextualSpacing/>
        <w:rPr>
          <w:rFonts w:ascii="Calibri" w:hAnsi="Calibri" w:cs="Calibri"/>
        </w:rPr>
      </w:pPr>
    </w:p>
    <w:p w14:paraId="39242AB1" w14:textId="77777777" w:rsidR="00E92CE9" w:rsidRPr="00AF6BE6" w:rsidRDefault="00E92CE9" w:rsidP="00B11528">
      <w:pPr>
        <w:spacing w:line="240" w:lineRule="auto"/>
        <w:contextualSpacing/>
        <w:rPr>
          <w:rFonts w:ascii="Calibri" w:hAnsi="Calibri" w:cs="Calibri"/>
        </w:rPr>
      </w:pPr>
    </w:p>
    <w:p w14:paraId="389F3E63" w14:textId="77777777" w:rsidR="00E92CE9" w:rsidRPr="00AF6BE6" w:rsidRDefault="00E92CE9" w:rsidP="00B11528">
      <w:pPr>
        <w:spacing w:line="240" w:lineRule="auto"/>
        <w:contextualSpacing/>
        <w:rPr>
          <w:rFonts w:ascii="Calibri" w:hAnsi="Calibri" w:cs="Calibri"/>
        </w:rPr>
      </w:pPr>
    </w:p>
    <w:p w14:paraId="567B0318" w14:textId="77777777" w:rsidR="00E92CE9" w:rsidRPr="00AF6BE6" w:rsidRDefault="00E92CE9" w:rsidP="00B11528">
      <w:pPr>
        <w:spacing w:line="240" w:lineRule="auto"/>
        <w:contextualSpacing/>
        <w:rPr>
          <w:rFonts w:ascii="Calibri" w:hAnsi="Calibri" w:cs="Calibri"/>
        </w:rPr>
      </w:pPr>
    </w:p>
    <w:p w14:paraId="59439D0C" w14:textId="77777777" w:rsidR="00E92CE9" w:rsidRPr="00AF6BE6" w:rsidRDefault="00E92CE9" w:rsidP="00B11528">
      <w:pPr>
        <w:spacing w:line="240" w:lineRule="auto"/>
        <w:contextualSpacing/>
        <w:rPr>
          <w:rFonts w:ascii="Calibri" w:hAnsi="Calibri" w:cs="Calibri"/>
        </w:rPr>
      </w:pPr>
    </w:p>
    <w:p w14:paraId="40B68171" w14:textId="77777777" w:rsidR="00E92CE9" w:rsidRPr="00AF6BE6" w:rsidRDefault="00E92CE9" w:rsidP="00B11528">
      <w:pPr>
        <w:spacing w:line="240" w:lineRule="auto"/>
        <w:contextualSpacing/>
        <w:rPr>
          <w:rFonts w:ascii="Calibri" w:hAnsi="Calibri" w:cs="Calibri"/>
        </w:rPr>
      </w:pPr>
    </w:p>
    <w:p w14:paraId="29984BC4" w14:textId="77777777" w:rsidR="00E92CE9" w:rsidRPr="00AF6BE6" w:rsidRDefault="00E92CE9" w:rsidP="00B11528">
      <w:pPr>
        <w:spacing w:line="240" w:lineRule="auto"/>
        <w:contextualSpacing/>
        <w:rPr>
          <w:rFonts w:ascii="Calibri" w:hAnsi="Calibri" w:cs="Calibri"/>
        </w:rPr>
      </w:pPr>
    </w:p>
    <w:p w14:paraId="45C5499B" w14:textId="77777777" w:rsidR="00E92CE9" w:rsidRPr="00AF6BE6" w:rsidRDefault="00E92CE9" w:rsidP="00B11528">
      <w:pPr>
        <w:spacing w:line="240" w:lineRule="auto"/>
        <w:contextualSpacing/>
        <w:rPr>
          <w:rFonts w:ascii="Calibri" w:hAnsi="Calibri" w:cs="Calibri"/>
        </w:rPr>
      </w:pPr>
    </w:p>
    <w:p w14:paraId="3897D0FA" w14:textId="77777777" w:rsidR="00E92CE9" w:rsidRPr="00AF6BE6" w:rsidRDefault="00E92CE9" w:rsidP="00B11528">
      <w:pPr>
        <w:spacing w:line="240" w:lineRule="auto"/>
        <w:contextualSpacing/>
        <w:rPr>
          <w:rFonts w:ascii="Calibri" w:hAnsi="Calibri" w:cs="Calibri"/>
        </w:rPr>
      </w:pPr>
    </w:p>
    <w:p w14:paraId="26AB151B" w14:textId="77777777" w:rsidR="00E92CE9" w:rsidRPr="00AF6BE6" w:rsidRDefault="00E92CE9" w:rsidP="00B11528">
      <w:pPr>
        <w:spacing w:line="240" w:lineRule="auto"/>
        <w:contextualSpacing/>
        <w:rPr>
          <w:rFonts w:ascii="Calibri" w:hAnsi="Calibri" w:cs="Calibri"/>
        </w:rPr>
      </w:pPr>
    </w:p>
    <w:p w14:paraId="4421CDC2" w14:textId="77777777" w:rsidR="00E92CE9" w:rsidRPr="00AF6BE6" w:rsidRDefault="00E92CE9" w:rsidP="00B11528">
      <w:pPr>
        <w:spacing w:line="240" w:lineRule="auto"/>
        <w:contextualSpacing/>
        <w:rPr>
          <w:rFonts w:ascii="Calibri" w:hAnsi="Calibri" w:cs="Calibri"/>
        </w:rPr>
      </w:pPr>
    </w:p>
    <w:p w14:paraId="24D6FFCE" w14:textId="77777777" w:rsidR="00E92CE9" w:rsidRPr="00AF6BE6" w:rsidRDefault="00E92CE9" w:rsidP="00B11528">
      <w:pPr>
        <w:spacing w:line="240" w:lineRule="auto"/>
        <w:contextualSpacing/>
        <w:rPr>
          <w:rFonts w:ascii="Calibri" w:hAnsi="Calibri" w:cs="Calibri"/>
        </w:rPr>
      </w:pPr>
    </w:p>
    <w:p w14:paraId="1CAF1A3E" w14:textId="77777777" w:rsidR="00C154AE" w:rsidRDefault="00C154AE" w:rsidP="00AF6BE6">
      <w:pPr>
        <w:spacing w:line="240" w:lineRule="auto"/>
        <w:contextualSpacing/>
        <w:jc w:val="center"/>
        <w:rPr>
          <w:rFonts w:ascii="Calibri" w:hAnsi="Calibri" w:cs="Calibri"/>
          <w:b/>
          <w:bCs/>
        </w:rPr>
      </w:pPr>
    </w:p>
    <w:p w14:paraId="6900CF6F" w14:textId="77777777" w:rsidR="00C154AE" w:rsidRDefault="00C154AE" w:rsidP="00AF6BE6">
      <w:pPr>
        <w:spacing w:line="240" w:lineRule="auto"/>
        <w:contextualSpacing/>
        <w:jc w:val="center"/>
        <w:rPr>
          <w:rFonts w:ascii="Calibri" w:hAnsi="Calibri" w:cs="Calibri"/>
          <w:b/>
          <w:bCs/>
        </w:rPr>
      </w:pPr>
    </w:p>
    <w:p w14:paraId="5ED4543E" w14:textId="048E7A91" w:rsidR="00E92CE9" w:rsidRPr="00AF6BE6" w:rsidRDefault="00DB4DBA" w:rsidP="00AF6BE6">
      <w:pPr>
        <w:spacing w:line="240" w:lineRule="auto"/>
        <w:contextualSpacing/>
        <w:jc w:val="center"/>
        <w:rPr>
          <w:rFonts w:ascii="Calibri" w:hAnsi="Calibri" w:cs="Calibri"/>
          <w:b/>
          <w:bCs/>
        </w:rPr>
      </w:pPr>
      <w:r w:rsidRPr="00AF6BE6">
        <w:rPr>
          <w:rFonts w:ascii="Calibri" w:hAnsi="Calibri" w:cs="Calibri"/>
          <w:b/>
          <w:bCs/>
        </w:rPr>
        <w:lastRenderedPageBreak/>
        <w:t>Water Service Provider</w:t>
      </w:r>
    </w:p>
    <w:p w14:paraId="7753780A" w14:textId="27A63C92" w:rsidR="00DB4DBA" w:rsidRDefault="00DB4DBA" w:rsidP="00AF6BE6">
      <w:pPr>
        <w:spacing w:line="240" w:lineRule="auto"/>
        <w:contextualSpacing/>
        <w:jc w:val="center"/>
        <w:rPr>
          <w:rFonts w:ascii="Calibri" w:hAnsi="Calibri" w:cs="Calibri"/>
          <w:b/>
          <w:bCs/>
        </w:rPr>
      </w:pPr>
      <w:r w:rsidRPr="00AF6BE6">
        <w:rPr>
          <w:rFonts w:ascii="Calibri" w:hAnsi="Calibri" w:cs="Calibri"/>
          <w:b/>
          <w:bCs/>
        </w:rPr>
        <w:t>Fiscal Distress Improvement Plan</w:t>
      </w:r>
    </w:p>
    <w:p w14:paraId="4810DEFC" w14:textId="77777777" w:rsidR="00443540" w:rsidRDefault="00443540" w:rsidP="00AF6BE6">
      <w:pPr>
        <w:spacing w:line="240" w:lineRule="auto"/>
        <w:contextualSpacing/>
        <w:jc w:val="center"/>
        <w:rPr>
          <w:rFonts w:ascii="Calibri" w:hAnsi="Calibri" w:cs="Calibri"/>
          <w:b/>
          <w:bCs/>
        </w:rPr>
      </w:pPr>
    </w:p>
    <w:p w14:paraId="2C94ABC2" w14:textId="6524D9EC" w:rsidR="00443540" w:rsidRPr="00AF6BE6" w:rsidRDefault="00443540" w:rsidP="00AF6BE6">
      <w:pPr>
        <w:spacing w:line="240" w:lineRule="auto"/>
        <w:contextualSpacing/>
        <w:jc w:val="center"/>
        <w:rPr>
          <w:rFonts w:ascii="Calibri" w:hAnsi="Calibri" w:cs="Calibri"/>
          <w:b/>
          <w:bCs/>
        </w:rPr>
      </w:pPr>
      <w:r>
        <w:rPr>
          <w:rFonts w:ascii="Calibri" w:hAnsi="Calibri" w:cs="Calibri"/>
          <w:b/>
          <w:bCs/>
        </w:rPr>
        <w:t>June 1, 2025</w:t>
      </w:r>
    </w:p>
    <w:p w14:paraId="1F8ACCC1" w14:textId="4C19CD89" w:rsidR="0007028D" w:rsidRDefault="0033346D" w:rsidP="00B11528">
      <w:pPr>
        <w:spacing w:line="240" w:lineRule="auto"/>
        <w:contextualSpacing/>
        <w:rPr>
          <w:rFonts w:ascii="Calibri" w:hAnsi="Calibri" w:cs="Calibri"/>
        </w:rPr>
      </w:pPr>
      <w:r w:rsidRPr="00AF6BE6">
        <w:rPr>
          <w:rFonts w:ascii="Calibri" w:hAnsi="Calibri" w:cs="Calibri"/>
        </w:rPr>
        <w:t xml:space="preserve"> </w:t>
      </w:r>
    </w:p>
    <w:p w14:paraId="18692FA6" w14:textId="36F5266E" w:rsidR="008D296C" w:rsidRPr="008D296C" w:rsidRDefault="008D296C" w:rsidP="00B11528">
      <w:pPr>
        <w:spacing w:line="240" w:lineRule="auto"/>
        <w:contextualSpacing/>
        <w:rPr>
          <w:rFonts w:ascii="Calibri" w:hAnsi="Calibri" w:cs="Calibri"/>
        </w:rPr>
      </w:pPr>
      <w:r>
        <w:rPr>
          <w:rFonts w:ascii="Calibri" w:hAnsi="Calibri" w:cs="Calibri"/>
          <w:b/>
          <w:bCs/>
        </w:rPr>
        <w:t xml:space="preserve">Purpose: </w:t>
      </w:r>
      <w:r>
        <w:rPr>
          <w:rFonts w:ascii="Calibri" w:hAnsi="Calibri" w:cs="Calibri"/>
        </w:rPr>
        <w:t xml:space="preserve">To provide the Arkansas Department of Agriculture with </w:t>
      </w:r>
      <w:r w:rsidR="007A6705">
        <w:rPr>
          <w:rFonts w:ascii="Calibri" w:hAnsi="Calibri" w:cs="Calibri"/>
        </w:rPr>
        <w:t>a</w:t>
      </w:r>
      <w:r w:rsidR="00847716">
        <w:rPr>
          <w:rFonts w:ascii="Calibri" w:hAnsi="Calibri" w:cs="Calibri"/>
        </w:rPr>
        <w:t xml:space="preserve">n </w:t>
      </w:r>
      <w:r w:rsidR="007A6705">
        <w:rPr>
          <w:rFonts w:ascii="Calibri" w:hAnsi="Calibri" w:cs="Calibri"/>
        </w:rPr>
        <w:t>improvement</w:t>
      </w:r>
      <w:r w:rsidR="00847716">
        <w:rPr>
          <w:rFonts w:ascii="Calibri" w:hAnsi="Calibri" w:cs="Calibri"/>
        </w:rPr>
        <w:t xml:space="preserve"> plan</w:t>
      </w:r>
      <w:r w:rsidR="007A6705">
        <w:rPr>
          <w:rFonts w:ascii="Calibri" w:hAnsi="Calibri" w:cs="Calibri"/>
        </w:rPr>
        <w:t xml:space="preserve"> to meet requirements of Act 605 of 2021 and Act 545 of 2023</w:t>
      </w:r>
      <w:r w:rsidR="00E93FBD">
        <w:rPr>
          <w:rFonts w:ascii="Calibri" w:hAnsi="Calibri" w:cs="Calibri"/>
        </w:rPr>
        <w:t xml:space="preserve"> (herein, Acts)</w:t>
      </w:r>
      <w:r w:rsidR="007A6705">
        <w:rPr>
          <w:rFonts w:ascii="Calibri" w:hAnsi="Calibri" w:cs="Calibri"/>
        </w:rPr>
        <w:t xml:space="preserve"> or “Oversight </w:t>
      </w:r>
      <w:r w:rsidR="00C154AE">
        <w:rPr>
          <w:rFonts w:ascii="Calibri" w:hAnsi="Calibri" w:cs="Calibri"/>
        </w:rPr>
        <w:t>of Retail</w:t>
      </w:r>
      <w:r w:rsidR="00FC6482">
        <w:rPr>
          <w:rFonts w:ascii="Calibri" w:hAnsi="Calibri" w:cs="Calibri"/>
        </w:rPr>
        <w:t xml:space="preserve"> </w:t>
      </w:r>
      <w:r w:rsidR="007A6705">
        <w:rPr>
          <w:rFonts w:ascii="Calibri" w:hAnsi="Calibri" w:cs="Calibri"/>
        </w:rPr>
        <w:t>Water Providers”.</w:t>
      </w:r>
    </w:p>
    <w:p w14:paraId="6ED5195C" w14:textId="77777777" w:rsidR="008D296C" w:rsidRDefault="008D296C" w:rsidP="00B11528">
      <w:pPr>
        <w:spacing w:line="240" w:lineRule="auto"/>
        <w:contextualSpacing/>
        <w:rPr>
          <w:rFonts w:ascii="Calibri" w:hAnsi="Calibri" w:cs="Calibri"/>
          <w:b/>
          <w:bCs/>
        </w:rPr>
      </w:pPr>
    </w:p>
    <w:p w14:paraId="3CCC489D" w14:textId="3DE420F0" w:rsidR="00AF6BE6" w:rsidRDefault="00D24961" w:rsidP="00B11528">
      <w:pPr>
        <w:spacing w:line="240" w:lineRule="auto"/>
        <w:contextualSpacing/>
        <w:rPr>
          <w:rFonts w:ascii="Calibri" w:hAnsi="Calibri" w:cs="Calibri"/>
        </w:rPr>
      </w:pPr>
      <w:r w:rsidRPr="00C4165A">
        <w:rPr>
          <w:rFonts w:ascii="Calibri" w:hAnsi="Calibri" w:cs="Calibri"/>
          <w:b/>
          <w:bCs/>
        </w:rPr>
        <w:t xml:space="preserve">Notice of </w:t>
      </w:r>
      <w:r w:rsidR="004E6BE4">
        <w:rPr>
          <w:rFonts w:ascii="Calibri" w:hAnsi="Calibri" w:cs="Calibri"/>
          <w:b/>
          <w:bCs/>
        </w:rPr>
        <w:t>Noncompliance</w:t>
      </w:r>
      <w:r>
        <w:rPr>
          <w:rFonts w:ascii="Calibri" w:hAnsi="Calibri" w:cs="Calibri"/>
        </w:rPr>
        <w:t xml:space="preserve">: </w:t>
      </w:r>
      <w:r w:rsidR="00FC6482">
        <w:rPr>
          <w:rFonts w:ascii="Calibri" w:hAnsi="Calibri" w:cs="Calibri"/>
        </w:rPr>
        <w:t>__________Water System</w:t>
      </w:r>
      <w:r>
        <w:rPr>
          <w:rFonts w:ascii="Calibri" w:hAnsi="Calibri" w:cs="Calibri"/>
        </w:rPr>
        <w:t xml:space="preserve"> was notified </w:t>
      </w:r>
      <w:r w:rsidR="005C2E2B">
        <w:rPr>
          <w:rFonts w:ascii="Calibri" w:hAnsi="Calibri" w:cs="Calibri"/>
        </w:rPr>
        <w:t>by certified letter on March 17,</w:t>
      </w:r>
      <w:r w:rsidR="00FC6482">
        <w:rPr>
          <w:rFonts w:ascii="Calibri" w:hAnsi="Calibri" w:cs="Calibri"/>
        </w:rPr>
        <w:t xml:space="preserve"> </w:t>
      </w:r>
      <w:r w:rsidR="00C154AE">
        <w:rPr>
          <w:rFonts w:ascii="Calibri" w:hAnsi="Calibri" w:cs="Calibri"/>
        </w:rPr>
        <w:t>2025,</w:t>
      </w:r>
      <w:r w:rsidR="005C2E2B">
        <w:rPr>
          <w:rFonts w:ascii="Calibri" w:hAnsi="Calibri" w:cs="Calibri"/>
        </w:rPr>
        <w:t xml:space="preserve"> </w:t>
      </w:r>
      <w:r w:rsidR="00181345">
        <w:rPr>
          <w:rFonts w:ascii="Calibri" w:hAnsi="Calibri" w:cs="Calibri"/>
        </w:rPr>
        <w:t>that the city was</w:t>
      </w:r>
      <w:r>
        <w:rPr>
          <w:rFonts w:ascii="Calibri" w:hAnsi="Calibri" w:cs="Calibri"/>
        </w:rPr>
        <w:t xml:space="preserve"> non</w:t>
      </w:r>
      <w:r w:rsidR="004E6BE4">
        <w:rPr>
          <w:rFonts w:ascii="Calibri" w:hAnsi="Calibri" w:cs="Calibri"/>
        </w:rPr>
        <w:t>complian</w:t>
      </w:r>
      <w:r w:rsidR="00181345">
        <w:rPr>
          <w:rFonts w:ascii="Calibri" w:hAnsi="Calibri" w:cs="Calibri"/>
        </w:rPr>
        <w:t>t</w:t>
      </w:r>
      <w:r>
        <w:rPr>
          <w:rFonts w:ascii="Calibri" w:hAnsi="Calibri" w:cs="Calibri"/>
        </w:rPr>
        <w:t xml:space="preserve"> </w:t>
      </w:r>
      <w:r w:rsidR="00115B31">
        <w:rPr>
          <w:rFonts w:ascii="Calibri" w:hAnsi="Calibri" w:cs="Calibri"/>
        </w:rPr>
        <w:t>with</w:t>
      </w:r>
      <w:r w:rsidR="00E93FBD">
        <w:rPr>
          <w:rFonts w:ascii="Calibri" w:hAnsi="Calibri" w:cs="Calibri"/>
        </w:rPr>
        <w:t xml:space="preserve"> the Acts</w:t>
      </w:r>
      <w:r>
        <w:rPr>
          <w:rFonts w:ascii="Calibri" w:hAnsi="Calibri" w:cs="Calibri"/>
        </w:rPr>
        <w:t xml:space="preserve"> </w:t>
      </w:r>
      <w:r w:rsidR="00181345">
        <w:rPr>
          <w:rFonts w:ascii="Calibri" w:hAnsi="Calibri" w:cs="Calibri"/>
        </w:rPr>
        <w:t xml:space="preserve">due to </w:t>
      </w:r>
      <w:r w:rsidR="00295A4E">
        <w:rPr>
          <w:rFonts w:ascii="Calibri" w:hAnsi="Calibri" w:cs="Calibri"/>
        </w:rPr>
        <w:t xml:space="preserve">the failure to submit a </w:t>
      </w:r>
      <w:r w:rsidR="00C4165A">
        <w:rPr>
          <w:rFonts w:ascii="Calibri" w:hAnsi="Calibri" w:cs="Calibri"/>
        </w:rPr>
        <w:t>water service provide</w:t>
      </w:r>
      <w:r w:rsidR="008D4C6D">
        <w:rPr>
          <w:rFonts w:ascii="Calibri" w:hAnsi="Calibri" w:cs="Calibri"/>
        </w:rPr>
        <w:t>r</w:t>
      </w:r>
      <w:r w:rsidR="00C4165A">
        <w:rPr>
          <w:rFonts w:ascii="Calibri" w:hAnsi="Calibri" w:cs="Calibri"/>
        </w:rPr>
        <w:t xml:space="preserve"> rate study to the Arkansas Department of Agriculture</w:t>
      </w:r>
      <w:r w:rsidR="00642D17">
        <w:rPr>
          <w:rFonts w:ascii="Calibri" w:hAnsi="Calibri" w:cs="Calibri"/>
        </w:rPr>
        <w:t xml:space="preserve"> by July 1, 2024. </w:t>
      </w:r>
      <w:r w:rsidR="00BE27C7">
        <w:rPr>
          <w:rFonts w:ascii="Calibri" w:hAnsi="Calibri" w:cs="Calibri"/>
        </w:rPr>
        <w:t>Pursuant to A.C.</w:t>
      </w:r>
      <w:r w:rsidR="00FC6482">
        <w:rPr>
          <w:rFonts w:ascii="Calibri" w:hAnsi="Calibri" w:cs="Calibri"/>
        </w:rPr>
        <w:t>A</w:t>
      </w:r>
      <w:r w:rsidR="00BE27C7">
        <w:rPr>
          <w:rFonts w:ascii="Calibri" w:hAnsi="Calibri" w:cs="Calibri"/>
        </w:rPr>
        <w:t>. §</w:t>
      </w:r>
      <w:r w:rsidR="00FC6482">
        <w:rPr>
          <w:rFonts w:ascii="Calibri" w:hAnsi="Calibri" w:cs="Calibri"/>
        </w:rPr>
        <w:t xml:space="preserve"> 14-234-802</w:t>
      </w:r>
    </w:p>
    <w:p w14:paraId="30684C53" w14:textId="77777777" w:rsidR="007A6705" w:rsidRDefault="007A6705" w:rsidP="00B11528">
      <w:pPr>
        <w:spacing w:line="240" w:lineRule="auto"/>
        <w:contextualSpacing/>
        <w:rPr>
          <w:rFonts w:ascii="Calibri" w:hAnsi="Calibri" w:cs="Calibri"/>
        </w:rPr>
      </w:pPr>
    </w:p>
    <w:p w14:paraId="281CF1AB" w14:textId="77777777" w:rsidR="00E443A3" w:rsidRDefault="005C2E2B" w:rsidP="00B11528">
      <w:pPr>
        <w:spacing w:line="240" w:lineRule="auto"/>
        <w:contextualSpacing/>
        <w:rPr>
          <w:rFonts w:ascii="Calibri" w:hAnsi="Calibri" w:cs="Calibri"/>
          <w:b/>
          <w:bCs/>
        </w:rPr>
      </w:pPr>
      <w:r w:rsidRPr="00D83E4B">
        <w:rPr>
          <w:rFonts w:ascii="Calibri" w:hAnsi="Calibri" w:cs="Calibri"/>
          <w:b/>
          <w:bCs/>
        </w:rPr>
        <w:t>Proposed Schedule of Com</w:t>
      </w:r>
      <w:r w:rsidR="00D83E4B" w:rsidRPr="00D83E4B">
        <w:rPr>
          <w:rFonts w:ascii="Calibri" w:hAnsi="Calibri" w:cs="Calibri"/>
          <w:b/>
          <w:bCs/>
        </w:rPr>
        <w:t>pliance</w:t>
      </w:r>
      <w:r w:rsidR="00D83E4B">
        <w:rPr>
          <w:rFonts w:ascii="Calibri" w:hAnsi="Calibri" w:cs="Calibri"/>
          <w:b/>
          <w:bCs/>
        </w:rPr>
        <w:t xml:space="preserve">: </w:t>
      </w:r>
    </w:p>
    <w:p w14:paraId="66EAF8F7" w14:textId="5638C4D0" w:rsidR="007A6705" w:rsidRPr="00E443A3" w:rsidRDefault="00D83E4B" w:rsidP="00E443A3">
      <w:pPr>
        <w:pStyle w:val="ListParagraph"/>
        <w:numPr>
          <w:ilvl w:val="0"/>
          <w:numId w:val="1"/>
        </w:numPr>
        <w:spacing w:line="240" w:lineRule="auto"/>
        <w:rPr>
          <w:rFonts w:ascii="Calibri" w:hAnsi="Calibri" w:cs="Calibri"/>
        </w:rPr>
      </w:pPr>
      <w:r w:rsidRPr="00E443A3">
        <w:rPr>
          <w:rFonts w:ascii="Calibri" w:hAnsi="Calibri" w:cs="Calibri"/>
        </w:rPr>
        <w:t>By a date no later than sixty (60) days after</w:t>
      </w:r>
      <w:r w:rsidR="00DE52CF" w:rsidRPr="00E443A3">
        <w:rPr>
          <w:rFonts w:ascii="Calibri" w:hAnsi="Calibri" w:cs="Calibri"/>
        </w:rPr>
        <w:t xml:space="preserve"> notification of</w:t>
      </w:r>
      <w:r w:rsidRPr="00E443A3">
        <w:rPr>
          <w:rFonts w:ascii="Calibri" w:hAnsi="Calibri" w:cs="Calibri"/>
        </w:rPr>
        <w:t xml:space="preserve"> acceptance</w:t>
      </w:r>
      <w:r w:rsidR="003D448B" w:rsidRPr="00E443A3">
        <w:rPr>
          <w:rFonts w:ascii="Calibri" w:hAnsi="Calibri" w:cs="Calibri"/>
        </w:rPr>
        <w:t xml:space="preserve"> of this Improvement Plan</w:t>
      </w:r>
      <w:r w:rsidRPr="00E443A3">
        <w:rPr>
          <w:rFonts w:ascii="Calibri" w:hAnsi="Calibri" w:cs="Calibri"/>
        </w:rPr>
        <w:t xml:space="preserve"> by the Arkansas Department of Agriculture</w:t>
      </w:r>
      <w:r w:rsidR="008E1AC6" w:rsidRPr="00E443A3">
        <w:rPr>
          <w:rFonts w:ascii="Calibri" w:hAnsi="Calibri" w:cs="Calibri"/>
        </w:rPr>
        <w:t xml:space="preserve">, the </w:t>
      </w:r>
      <w:r w:rsidR="00FC6482">
        <w:rPr>
          <w:rFonts w:ascii="Calibri" w:hAnsi="Calibri" w:cs="Calibri"/>
        </w:rPr>
        <w:t>________Water System</w:t>
      </w:r>
      <w:r w:rsidR="008E1AC6" w:rsidRPr="00E443A3">
        <w:rPr>
          <w:rFonts w:ascii="Calibri" w:hAnsi="Calibri" w:cs="Calibri"/>
        </w:rPr>
        <w:t xml:space="preserve"> will contract with an approved Rate Study Provider</w:t>
      </w:r>
      <w:r w:rsidR="001E40AD" w:rsidRPr="00E443A3">
        <w:rPr>
          <w:rFonts w:ascii="Calibri" w:hAnsi="Calibri" w:cs="Calibri"/>
        </w:rPr>
        <w:t xml:space="preserve"> to initiate a rate study</w:t>
      </w:r>
      <w:r w:rsidR="008E1AC6" w:rsidRPr="00E443A3">
        <w:rPr>
          <w:rFonts w:ascii="Calibri" w:hAnsi="Calibri" w:cs="Calibri"/>
        </w:rPr>
        <w:t>.</w:t>
      </w:r>
    </w:p>
    <w:p w14:paraId="0D28D422" w14:textId="5AE34098" w:rsidR="008E1AC6" w:rsidRDefault="008E1AC6" w:rsidP="00E443A3">
      <w:pPr>
        <w:pStyle w:val="ListParagraph"/>
        <w:numPr>
          <w:ilvl w:val="0"/>
          <w:numId w:val="1"/>
        </w:numPr>
        <w:spacing w:line="240" w:lineRule="auto"/>
        <w:rPr>
          <w:rFonts w:ascii="Calibri" w:hAnsi="Calibri" w:cs="Calibri"/>
        </w:rPr>
      </w:pPr>
      <w:r w:rsidRPr="00E443A3">
        <w:rPr>
          <w:rFonts w:ascii="Calibri" w:hAnsi="Calibri" w:cs="Calibri"/>
        </w:rPr>
        <w:t xml:space="preserve">The </w:t>
      </w:r>
      <w:r w:rsidR="00FC6482">
        <w:rPr>
          <w:rFonts w:ascii="Calibri" w:hAnsi="Calibri" w:cs="Calibri"/>
        </w:rPr>
        <w:t xml:space="preserve">_ _________Water System </w:t>
      </w:r>
      <w:r w:rsidRPr="00E443A3">
        <w:rPr>
          <w:rFonts w:ascii="Calibri" w:hAnsi="Calibri" w:cs="Calibri"/>
        </w:rPr>
        <w:t>will notify the Arkansas Department of Agriculture of the selected Rate Study Provider</w:t>
      </w:r>
      <w:r w:rsidR="00F438BD">
        <w:rPr>
          <w:rFonts w:ascii="Calibri" w:hAnsi="Calibri" w:cs="Calibri"/>
        </w:rPr>
        <w:t xml:space="preserve"> upon selection</w:t>
      </w:r>
      <w:r w:rsidR="00CC075F" w:rsidRPr="00E443A3">
        <w:rPr>
          <w:rFonts w:ascii="Calibri" w:hAnsi="Calibri" w:cs="Calibri"/>
        </w:rPr>
        <w:t>.</w:t>
      </w:r>
    </w:p>
    <w:p w14:paraId="2D5CC40E" w14:textId="39494A64" w:rsidR="00381DA5" w:rsidRDefault="00DC6548" w:rsidP="00E443A3">
      <w:pPr>
        <w:pStyle w:val="ListParagraph"/>
        <w:numPr>
          <w:ilvl w:val="0"/>
          <w:numId w:val="1"/>
        </w:numPr>
        <w:spacing w:line="240" w:lineRule="auto"/>
        <w:rPr>
          <w:rFonts w:ascii="Calibri" w:hAnsi="Calibri" w:cs="Calibri"/>
        </w:rPr>
      </w:pPr>
      <w:r>
        <w:rPr>
          <w:rFonts w:ascii="Calibri" w:hAnsi="Calibri" w:cs="Calibri"/>
        </w:rPr>
        <w:t>Upon completion of the rate study, submit no less</w:t>
      </w:r>
      <w:r w:rsidR="00B429F8">
        <w:rPr>
          <w:rFonts w:ascii="Calibri" w:hAnsi="Calibri" w:cs="Calibri"/>
        </w:rPr>
        <w:t xml:space="preserve"> than thirty (30) days to the Arkansas Department of Agriculture with inclusion of an asset management plan</w:t>
      </w:r>
      <w:r w:rsidR="00BD2132">
        <w:rPr>
          <w:rFonts w:ascii="Calibri" w:hAnsi="Calibri" w:cs="Calibri"/>
        </w:rPr>
        <w:t>.</w:t>
      </w:r>
    </w:p>
    <w:p w14:paraId="4BAC33FA" w14:textId="24DE5F40" w:rsidR="008A4065" w:rsidRPr="009E313A" w:rsidRDefault="00BD2132" w:rsidP="008A4065">
      <w:pPr>
        <w:pStyle w:val="ListParagraph"/>
        <w:numPr>
          <w:ilvl w:val="0"/>
          <w:numId w:val="1"/>
        </w:numPr>
        <w:spacing w:line="240" w:lineRule="auto"/>
        <w:rPr>
          <w:rFonts w:ascii="Calibri" w:hAnsi="Calibri" w:cs="Calibri"/>
          <w:b/>
          <w:bCs/>
        </w:rPr>
      </w:pPr>
      <w:r>
        <w:rPr>
          <w:rFonts w:ascii="Calibri" w:hAnsi="Calibri" w:cs="Calibri"/>
        </w:rPr>
        <w:t xml:space="preserve">If a rate </w:t>
      </w:r>
      <w:r w:rsidR="008A4065">
        <w:rPr>
          <w:rFonts w:ascii="Calibri" w:hAnsi="Calibri" w:cs="Calibri"/>
        </w:rPr>
        <w:t xml:space="preserve">increase </w:t>
      </w:r>
      <w:r>
        <w:rPr>
          <w:rFonts w:ascii="Calibri" w:hAnsi="Calibri" w:cs="Calibri"/>
        </w:rPr>
        <w:t xml:space="preserve">is recommended within the rate study, </w:t>
      </w:r>
      <w:r w:rsidR="00FA55B4">
        <w:rPr>
          <w:rFonts w:ascii="Calibri" w:hAnsi="Calibri" w:cs="Calibri"/>
        </w:rPr>
        <w:t xml:space="preserve">the </w:t>
      </w:r>
      <w:r w:rsidR="008A4065">
        <w:rPr>
          <w:rFonts w:ascii="Calibri" w:hAnsi="Calibri" w:cs="Calibri"/>
        </w:rPr>
        <w:t>_________Water System</w:t>
      </w:r>
      <w:r w:rsidR="00FA55B4">
        <w:rPr>
          <w:rFonts w:ascii="Calibri" w:hAnsi="Calibri" w:cs="Calibri"/>
        </w:rPr>
        <w:t xml:space="preserve"> will provide a copy of the ordinance </w:t>
      </w:r>
      <w:r w:rsidR="000F5F96">
        <w:rPr>
          <w:rFonts w:ascii="Calibri" w:hAnsi="Calibri" w:cs="Calibri"/>
        </w:rPr>
        <w:t xml:space="preserve">implementing the rates </w:t>
      </w:r>
      <w:r w:rsidR="008A4065">
        <w:rPr>
          <w:rFonts w:ascii="Calibri" w:hAnsi="Calibri" w:cs="Calibri"/>
        </w:rPr>
        <w:t xml:space="preserve">in accordance with </w:t>
      </w:r>
      <w:r w:rsidR="008A4065" w:rsidRPr="009E313A">
        <w:rPr>
          <w:rFonts w:ascii="Calibri" w:hAnsi="Calibri" w:cs="Calibri"/>
        </w:rPr>
        <w:t>A.C.A. § 14-234-802</w:t>
      </w:r>
      <w:r w:rsidR="008A4065">
        <w:rPr>
          <w:rFonts w:ascii="Calibri" w:hAnsi="Calibri" w:cs="Calibri"/>
        </w:rPr>
        <w:t>(c)(2)(B) below:</w:t>
      </w:r>
    </w:p>
    <w:p w14:paraId="06FC5ECB" w14:textId="7D117D40" w:rsidR="008A4065" w:rsidRPr="009E313A" w:rsidRDefault="008A4065" w:rsidP="008A4065">
      <w:pPr>
        <w:pStyle w:val="ListParagraph"/>
        <w:numPr>
          <w:ilvl w:val="1"/>
          <w:numId w:val="1"/>
        </w:numPr>
        <w:spacing w:line="240" w:lineRule="auto"/>
        <w:rPr>
          <w:rFonts w:ascii="Calibri" w:hAnsi="Calibri" w:cs="Calibri"/>
        </w:rPr>
      </w:pPr>
      <w:r w:rsidRPr="009E313A">
        <w:rPr>
          <w:rFonts w:ascii="Calibri" w:hAnsi="Calibri" w:cs="Calibri"/>
        </w:rPr>
        <w:t>The rates recommended in the rate study that is obtained and chosen by the provider shall be implemented by the provider in the manner provided under the applicable law for modifying rates.</w:t>
      </w:r>
    </w:p>
    <w:p w14:paraId="1ACD4753" w14:textId="15CC31F7" w:rsidR="008A4065" w:rsidRPr="009E313A" w:rsidRDefault="008A4065" w:rsidP="008A4065">
      <w:pPr>
        <w:pStyle w:val="ListParagraph"/>
        <w:numPr>
          <w:ilvl w:val="1"/>
          <w:numId w:val="1"/>
        </w:numPr>
        <w:spacing w:line="240" w:lineRule="auto"/>
        <w:rPr>
          <w:rFonts w:ascii="Calibri" w:hAnsi="Calibri" w:cs="Calibri"/>
        </w:rPr>
      </w:pPr>
      <w:r w:rsidRPr="009E313A">
        <w:rPr>
          <w:rFonts w:ascii="Calibri" w:hAnsi="Calibri" w:cs="Calibri"/>
        </w:rPr>
        <w:t xml:space="preserve">Except as provided in </w:t>
      </w:r>
      <w:r w:rsidR="00760E20">
        <w:rPr>
          <w:rFonts w:ascii="Calibri" w:hAnsi="Calibri" w:cs="Calibri"/>
        </w:rPr>
        <w:t>(</w:t>
      </w:r>
      <w:r w:rsidRPr="009E313A">
        <w:rPr>
          <w:rFonts w:ascii="Calibri" w:hAnsi="Calibri" w:cs="Calibri"/>
        </w:rPr>
        <w:t>iii)</w:t>
      </w:r>
      <w:r w:rsidR="00760E20">
        <w:rPr>
          <w:rFonts w:ascii="Calibri" w:hAnsi="Calibri" w:cs="Calibri"/>
        </w:rPr>
        <w:t xml:space="preserve"> below</w:t>
      </w:r>
      <w:r w:rsidRPr="009E313A">
        <w:rPr>
          <w:rFonts w:ascii="Calibri" w:hAnsi="Calibri" w:cs="Calibri"/>
        </w:rPr>
        <w:t>, an increase in rates recommended in the rate study shall be implemented within one (1) year of the receipt of the rate study.</w:t>
      </w:r>
    </w:p>
    <w:p w14:paraId="5035E9C2" w14:textId="77777777" w:rsidR="008A4065" w:rsidRPr="009E313A" w:rsidRDefault="008A4065" w:rsidP="008A4065">
      <w:pPr>
        <w:pStyle w:val="ListParagraph"/>
        <w:numPr>
          <w:ilvl w:val="1"/>
          <w:numId w:val="1"/>
        </w:numPr>
        <w:spacing w:line="240" w:lineRule="auto"/>
        <w:rPr>
          <w:rFonts w:ascii="Calibri" w:hAnsi="Calibri" w:cs="Calibri"/>
        </w:rPr>
      </w:pPr>
      <w:r w:rsidRPr="009E313A">
        <w:rPr>
          <w:rFonts w:ascii="Calibri" w:hAnsi="Calibri" w:cs="Calibri"/>
        </w:rPr>
        <w:t>(iii) If recommended rates increase the provider's rates by fifty percent (50%) or more from the fiscal year before the rate study was completed, the provider may phase in the rate increase over a two-year period.</w:t>
      </w:r>
    </w:p>
    <w:p w14:paraId="25D69457" w14:textId="7FB08DD4" w:rsidR="008A4065" w:rsidRPr="009E313A" w:rsidRDefault="008A4065" w:rsidP="009E313A">
      <w:pPr>
        <w:pStyle w:val="ListParagraph"/>
        <w:numPr>
          <w:ilvl w:val="1"/>
          <w:numId w:val="1"/>
        </w:numPr>
        <w:spacing w:line="240" w:lineRule="auto"/>
        <w:rPr>
          <w:rFonts w:ascii="Calibri" w:hAnsi="Calibri" w:cs="Calibri"/>
        </w:rPr>
      </w:pPr>
      <w:r w:rsidRPr="009E313A">
        <w:rPr>
          <w:rFonts w:ascii="Calibri" w:hAnsi="Calibri" w:cs="Calibri"/>
        </w:rPr>
        <w:t xml:space="preserve">(iv) If through the rate study it is recommended that a series of rate increases be implemented over a period of time that exceeds the periods of time required in subdivisions ii) and (iii) </w:t>
      </w:r>
      <w:r w:rsidR="00760E20">
        <w:rPr>
          <w:rFonts w:ascii="Calibri" w:hAnsi="Calibri" w:cs="Calibri"/>
        </w:rPr>
        <w:t>above</w:t>
      </w:r>
      <w:r w:rsidRPr="009E313A">
        <w:rPr>
          <w:rFonts w:ascii="Calibri" w:hAnsi="Calibri" w:cs="Calibri"/>
        </w:rPr>
        <w:t>, the provider may implement the series of rate increases without regard to the limitations of subdivisions (c)(2)(B)(ii) and (iii) of this section, provided that the series of rate increases conform with the recommendations of the rate study</w:t>
      </w:r>
    </w:p>
    <w:p w14:paraId="5E8664CE" w14:textId="4F303070" w:rsidR="00BD2132" w:rsidRPr="00C154AE" w:rsidRDefault="00BD2132" w:rsidP="00C154AE">
      <w:pPr>
        <w:spacing w:line="240" w:lineRule="auto"/>
        <w:rPr>
          <w:rFonts w:ascii="Calibri" w:hAnsi="Calibri" w:cs="Calibri"/>
        </w:rPr>
      </w:pPr>
    </w:p>
    <w:p w14:paraId="30DB45E4" w14:textId="77777777" w:rsidR="008D296C" w:rsidRDefault="008D296C" w:rsidP="00B11528">
      <w:pPr>
        <w:spacing w:line="240" w:lineRule="auto"/>
        <w:contextualSpacing/>
        <w:rPr>
          <w:rFonts w:ascii="Calibri" w:hAnsi="Calibri" w:cs="Calibri"/>
        </w:rPr>
      </w:pPr>
    </w:p>
    <w:p w14:paraId="2A7AC602" w14:textId="77777777" w:rsidR="008D296C" w:rsidRPr="00AF6BE6" w:rsidRDefault="008D296C" w:rsidP="00B11528">
      <w:pPr>
        <w:spacing w:line="240" w:lineRule="auto"/>
        <w:contextualSpacing/>
        <w:rPr>
          <w:rFonts w:ascii="Calibri" w:hAnsi="Calibri" w:cs="Calibri"/>
        </w:rPr>
      </w:pPr>
    </w:p>
    <w:sectPr w:rsidR="008D296C" w:rsidRPr="00AF6BE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A84C" w14:textId="77777777" w:rsidR="00490A3A" w:rsidRDefault="00490A3A" w:rsidP="004D7076">
      <w:pPr>
        <w:spacing w:after="0" w:line="240" w:lineRule="auto"/>
      </w:pPr>
      <w:r>
        <w:separator/>
      </w:r>
    </w:p>
  </w:endnote>
  <w:endnote w:type="continuationSeparator" w:id="0">
    <w:p w14:paraId="710D928C" w14:textId="77777777" w:rsidR="00490A3A" w:rsidRDefault="00490A3A" w:rsidP="004D7076">
      <w:pPr>
        <w:spacing w:after="0" w:line="240" w:lineRule="auto"/>
      </w:pPr>
      <w:r>
        <w:continuationSeparator/>
      </w:r>
    </w:p>
  </w:endnote>
  <w:endnote w:type="continuationNotice" w:id="1">
    <w:p w14:paraId="38B64194" w14:textId="77777777" w:rsidR="00490A3A" w:rsidRDefault="00490A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50C" w14:textId="77777777" w:rsidR="004D7076" w:rsidRDefault="004D7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1271" w14:textId="77777777" w:rsidR="004D7076" w:rsidRDefault="004D7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4899" w14:textId="77777777" w:rsidR="004D7076" w:rsidRDefault="004D7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40B5" w14:textId="77777777" w:rsidR="00490A3A" w:rsidRDefault="00490A3A" w:rsidP="004D7076">
      <w:pPr>
        <w:spacing w:after="0" w:line="240" w:lineRule="auto"/>
      </w:pPr>
      <w:r>
        <w:separator/>
      </w:r>
    </w:p>
  </w:footnote>
  <w:footnote w:type="continuationSeparator" w:id="0">
    <w:p w14:paraId="5484DAB6" w14:textId="77777777" w:rsidR="00490A3A" w:rsidRDefault="00490A3A" w:rsidP="004D7076">
      <w:pPr>
        <w:spacing w:after="0" w:line="240" w:lineRule="auto"/>
      </w:pPr>
      <w:r>
        <w:continuationSeparator/>
      </w:r>
    </w:p>
  </w:footnote>
  <w:footnote w:type="continuationNotice" w:id="1">
    <w:p w14:paraId="03750321" w14:textId="77777777" w:rsidR="00490A3A" w:rsidRDefault="00490A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0BA2" w14:textId="6F21E5B9" w:rsidR="004D7076" w:rsidRDefault="00000000">
    <w:pPr>
      <w:pStyle w:val="Header"/>
    </w:pPr>
    <w:r>
      <w:rPr>
        <w:noProof/>
      </w:rPr>
      <w:pict w14:anchorId="280BF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98001" o:spid="_x0000_s1028" type="#_x0000_t136" style="position:absolute;margin-left:0;margin-top:0;width:479.85pt;height:179.9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92E6" w14:textId="602636C9" w:rsidR="004D7076" w:rsidRDefault="00000000">
    <w:pPr>
      <w:pStyle w:val="Header"/>
    </w:pPr>
    <w:r>
      <w:rPr>
        <w:noProof/>
      </w:rPr>
      <w:pict w14:anchorId="2B93CC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98002" o:spid="_x0000_s1029" type="#_x0000_t136" style="position:absolute;margin-left:0;margin-top:0;width:479.85pt;height:179.9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7BD7" w14:textId="0779BF6F" w:rsidR="004D7076" w:rsidRDefault="00000000">
    <w:pPr>
      <w:pStyle w:val="Header"/>
    </w:pPr>
    <w:r>
      <w:rPr>
        <w:noProof/>
      </w:rPr>
      <w:pict w14:anchorId="6A1A21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998000" o:spid="_x0000_s1030" type="#_x0000_t136" style="position:absolute;margin-left:0;margin-top:0;width:479.85pt;height:179.9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00755"/>
    <w:multiLevelType w:val="hybridMultilevel"/>
    <w:tmpl w:val="12D85AF6"/>
    <w:lvl w:ilvl="0" w:tplc="07D4BEFA">
      <w:start w:val="1"/>
      <w:numFmt w:val="decimal"/>
      <w:lvlText w:val="%1)"/>
      <w:lvlJc w:val="left"/>
      <w:pPr>
        <w:ind w:left="720" w:hanging="360"/>
      </w:pPr>
      <w:rPr>
        <w:rFonts w:hint="default"/>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896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D7"/>
    <w:rsid w:val="0004228C"/>
    <w:rsid w:val="00043FEC"/>
    <w:rsid w:val="0007028D"/>
    <w:rsid w:val="0008246F"/>
    <w:rsid w:val="000B4CAC"/>
    <w:rsid w:val="000B5E2F"/>
    <w:rsid w:val="000C6DD2"/>
    <w:rsid w:val="000F5F96"/>
    <w:rsid w:val="0010702D"/>
    <w:rsid w:val="00115B31"/>
    <w:rsid w:val="001247B0"/>
    <w:rsid w:val="0014032F"/>
    <w:rsid w:val="00142233"/>
    <w:rsid w:val="00181345"/>
    <w:rsid w:val="001E40AD"/>
    <w:rsid w:val="002173FA"/>
    <w:rsid w:val="00244B78"/>
    <w:rsid w:val="00276A4D"/>
    <w:rsid w:val="00295A4E"/>
    <w:rsid w:val="002E1A24"/>
    <w:rsid w:val="00303A90"/>
    <w:rsid w:val="00305816"/>
    <w:rsid w:val="00310700"/>
    <w:rsid w:val="003208E4"/>
    <w:rsid w:val="0033346D"/>
    <w:rsid w:val="00381DA5"/>
    <w:rsid w:val="00385F29"/>
    <w:rsid w:val="003D448B"/>
    <w:rsid w:val="003E7A37"/>
    <w:rsid w:val="004127F8"/>
    <w:rsid w:val="00443540"/>
    <w:rsid w:val="00480AFB"/>
    <w:rsid w:val="00490A3A"/>
    <w:rsid w:val="004A3EFF"/>
    <w:rsid w:val="004C6C8F"/>
    <w:rsid w:val="004D7076"/>
    <w:rsid w:val="004E6BE4"/>
    <w:rsid w:val="00566A1C"/>
    <w:rsid w:val="005B3B5C"/>
    <w:rsid w:val="005C2271"/>
    <w:rsid w:val="005C2E2B"/>
    <w:rsid w:val="005F4D45"/>
    <w:rsid w:val="00642D17"/>
    <w:rsid w:val="006E0BAF"/>
    <w:rsid w:val="006E10BC"/>
    <w:rsid w:val="0071433A"/>
    <w:rsid w:val="00715AAA"/>
    <w:rsid w:val="00760E20"/>
    <w:rsid w:val="00790310"/>
    <w:rsid w:val="007A6705"/>
    <w:rsid w:val="007C3D7A"/>
    <w:rsid w:val="007E01FE"/>
    <w:rsid w:val="007F57CC"/>
    <w:rsid w:val="00820A72"/>
    <w:rsid w:val="00847716"/>
    <w:rsid w:val="008869EF"/>
    <w:rsid w:val="008A4065"/>
    <w:rsid w:val="008C57F5"/>
    <w:rsid w:val="008D296C"/>
    <w:rsid w:val="008D2EF2"/>
    <w:rsid w:val="008D4C6D"/>
    <w:rsid w:val="008E1AC6"/>
    <w:rsid w:val="00940918"/>
    <w:rsid w:val="009779D8"/>
    <w:rsid w:val="009E0B5F"/>
    <w:rsid w:val="009E313A"/>
    <w:rsid w:val="00A50B06"/>
    <w:rsid w:val="00AA4863"/>
    <w:rsid w:val="00AF6BE6"/>
    <w:rsid w:val="00B11528"/>
    <w:rsid w:val="00B17932"/>
    <w:rsid w:val="00B23C95"/>
    <w:rsid w:val="00B429F8"/>
    <w:rsid w:val="00B61278"/>
    <w:rsid w:val="00BC3615"/>
    <w:rsid w:val="00BD2132"/>
    <w:rsid w:val="00BE27C7"/>
    <w:rsid w:val="00C12195"/>
    <w:rsid w:val="00C154AE"/>
    <w:rsid w:val="00C24AD7"/>
    <w:rsid w:val="00C4165A"/>
    <w:rsid w:val="00CA3B43"/>
    <w:rsid w:val="00CC075F"/>
    <w:rsid w:val="00CD5B03"/>
    <w:rsid w:val="00CF49BC"/>
    <w:rsid w:val="00D24961"/>
    <w:rsid w:val="00D40A6A"/>
    <w:rsid w:val="00D50E12"/>
    <w:rsid w:val="00D83BE3"/>
    <w:rsid w:val="00D83E4B"/>
    <w:rsid w:val="00D84328"/>
    <w:rsid w:val="00DA0AF9"/>
    <w:rsid w:val="00DA34F2"/>
    <w:rsid w:val="00DB4DBA"/>
    <w:rsid w:val="00DC55A3"/>
    <w:rsid w:val="00DC6548"/>
    <w:rsid w:val="00DE52CF"/>
    <w:rsid w:val="00DF02A2"/>
    <w:rsid w:val="00E34E2A"/>
    <w:rsid w:val="00E443A3"/>
    <w:rsid w:val="00E92CE9"/>
    <w:rsid w:val="00E93FBD"/>
    <w:rsid w:val="00E95770"/>
    <w:rsid w:val="00EB1B54"/>
    <w:rsid w:val="00EC0763"/>
    <w:rsid w:val="00EE1387"/>
    <w:rsid w:val="00EE2FA8"/>
    <w:rsid w:val="00EF3502"/>
    <w:rsid w:val="00F438BD"/>
    <w:rsid w:val="00FA55B4"/>
    <w:rsid w:val="00FA67AE"/>
    <w:rsid w:val="00FB6CF9"/>
    <w:rsid w:val="00FC6482"/>
    <w:rsid w:val="00FE1C5F"/>
    <w:rsid w:val="00FE1E1D"/>
    <w:rsid w:val="00FE5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A70BE"/>
  <w15:chartTrackingRefBased/>
  <w15:docId w15:val="{A9CD2200-214F-413C-BBF3-06246F2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4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4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4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4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4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4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4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4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4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AD7"/>
    <w:rPr>
      <w:rFonts w:eastAsiaTheme="majorEastAsia" w:cstheme="majorBidi"/>
      <w:color w:val="272727" w:themeColor="text1" w:themeTint="D8"/>
    </w:rPr>
  </w:style>
  <w:style w:type="paragraph" w:styleId="Title">
    <w:name w:val="Title"/>
    <w:basedOn w:val="Normal"/>
    <w:next w:val="Normal"/>
    <w:link w:val="TitleChar"/>
    <w:uiPriority w:val="10"/>
    <w:qFormat/>
    <w:rsid w:val="00C2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AD7"/>
    <w:pPr>
      <w:spacing w:before="160"/>
      <w:jc w:val="center"/>
    </w:pPr>
    <w:rPr>
      <w:i/>
      <w:iCs/>
      <w:color w:val="404040" w:themeColor="text1" w:themeTint="BF"/>
    </w:rPr>
  </w:style>
  <w:style w:type="character" w:customStyle="1" w:styleId="QuoteChar">
    <w:name w:val="Quote Char"/>
    <w:basedOn w:val="DefaultParagraphFont"/>
    <w:link w:val="Quote"/>
    <w:uiPriority w:val="29"/>
    <w:rsid w:val="00C24AD7"/>
    <w:rPr>
      <w:i/>
      <w:iCs/>
      <w:color w:val="404040" w:themeColor="text1" w:themeTint="BF"/>
    </w:rPr>
  </w:style>
  <w:style w:type="paragraph" w:styleId="ListParagraph">
    <w:name w:val="List Paragraph"/>
    <w:basedOn w:val="Normal"/>
    <w:uiPriority w:val="34"/>
    <w:qFormat/>
    <w:rsid w:val="00C24AD7"/>
    <w:pPr>
      <w:ind w:left="720"/>
      <w:contextualSpacing/>
    </w:pPr>
  </w:style>
  <w:style w:type="character" w:styleId="IntenseEmphasis">
    <w:name w:val="Intense Emphasis"/>
    <w:basedOn w:val="DefaultParagraphFont"/>
    <w:uiPriority w:val="21"/>
    <w:qFormat/>
    <w:rsid w:val="00C24AD7"/>
    <w:rPr>
      <w:i/>
      <w:iCs/>
      <w:color w:val="0F4761" w:themeColor="accent1" w:themeShade="BF"/>
    </w:rPr>
  </w:style>
  <w:style w:type="paragraph" w:styleId="IntenseQuote">
    <w:name w:val="Intense Quote"/>
    <w:basedOn w:val="Normal"/>
    <w:next w:val="Normal"/>
    <w:link w:val="IntenseQuoteChar"/>
    <w:uiPriority w:val="30"/>
    <w:qFormat/>
    <w:rsid w:val="00C2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4AD7"/>
    <w:rPr>
      <w:i/>
      <w:iCs/>
      <w:color w:val="0F4761" w:themeColor="accent1" w:themeShade="BF"/>
    </w:rPr>
  </w:style>
  <w:style w:type="character" w:styleId="IntenseReference">
    <w:name w:val="Intense Reference"/>
    <w:basedOn w:val="DefaultParagraphFont"/>
    <w:uiPriority w:val="32"/>
    <w:qFormat/>
    <w:rsid w:val="00C24AD7"/>
    <w:rPr>
      <w:b/>
      <w:bCs/>
      <w:smallCaps/>
      <w:color w:val="0F4761" w:themeColor="accent1" w:themeShade="BF"/>
      <w:spacing w:val="5"/>
    </w:rPr>
  </w:style>
  <w:style w:type="paragraph" w:styleId="Header">
    <w:name w:val="header"/>
    <w:basedOn w:val="Normal"/>
    <w:link w:val="HeaderChar"/>
    <w:uiPriority w:val="99"/>
    <w:unhideWhenUsed/>
    <w:rsid w:val="004D7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076"/>
  </w:style>
  <w:style w:type="paragraph" w:styleId="Footer">
    <w:name w:val="footer"/>
    <w:basedOn w:val="Normal"/>
    <w:link w:val="FooterChar"/>
    <w:uiPriority w:val="99"/>
    <w:unhideWhenUsed/>
    <w:rsid w:val="004D7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076"/>
  </w:style>
  <w:style w:type="paragraph" w:styleId="Revision">
    <w:name w:val="Revision"/>
    <w:hidden/>
    <w:uiPriority w:val="99"/>
    <w:semiHidden/>
    <w:rsid w:val="00D40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6871">
      <w:bodyDiv w:val="1"/>
      <w:marLeft w:val="0"/>
      <w:marRight w:val="0"/>
      <w:marTop w:val="0"/>
      <w:marBottom w:val="0"/>
      <w:divBdr>
        <w:top w:val="none" w:sz="0" w:space="0" w:color="auto"/>
        <w:left w:val="none" w:sz="0" w:space="0" w:color="auto"/>
        <w:bottom w:val="none" w:sz="0" w:space="0" w:color="auto"/>
        <w:right w:val="none" w:sz="0" w:space="0" w:color="auto"/>
      </w:divBdr>
    </w:div>
    <w:div w:id="10043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1fd5f9-e40b-440e-8875-b6d08a773adb" xsi:nil="true"/>
    <lcf76f155ced4ddcb4097134ff3c332f xmlns="6892cdcb-a7c4-438b-b507-6687f024b2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AFA28C6EA1BB4EAE43536B753C69BD" ma:contentTypeVersion="16" ma:contentTypeDescription="Create a new document." ma:contentTypeScope="" ma:versionID="060df12d9641f6d33ddae75e4bbe6f8f">
  <xsd:schema xmlns:xsd="http://www.w3.org/2001/XMLSchema" xmlns:xs="http://www.w3.org/2001/XMLSchema" xmlns:p="http://schemas.microsoft.com/office/2006/metadata/properties" xmlns:ns2="6892cdcb-a7c4-438b-b507-6687f024b283" xmlns:ns3="101fd5f9-e40b-440e-8875-b6d08a773adb" targetNamespace="http://schemas.microsoft.com/office/2006/metadata/properties" ma:root="true" ma:fieldsID="c52e344ce2ef243a430eedb2f3ffd252" ns2:_="" ns3:_="">
    <xsd:import namespace="6892cdcb-a7c4-438b-b507-6687f024b283"/>
    <xsd:import namespace="101fd5f9-e40b-440e-8875-b6d08a773a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2cdcb-a7c4-438b-b507-6687f024b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58760-6bd2-4d07-a004-50af683bc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fd5f9-e40b-440e-8875-b6d08a773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6c228a-8f0e-4160-a088-fd4484aca200}" ma:internalName="TaxCatchAll" ma:showField="CatchAllData" ma:web="101fd5f9-e40b-440e-8875-b6d08a773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38BD3D-523C-4FA4-AEA5-EE52DB8C8FFE}">
  <ds:schemaRefs>
    <ds:schemaRef ds:uri="http://schemas.microsoft.com/office/2006/metadata/properties"/>
    <ds:schemaRef ds:uri="http://schemas.microsoft.com/office/infopath/2007/PartnerControls"/>
    <ds:schemaRef ds:uri="101fd5f9-e40b-440e-8875-b6d08a773adb"/>
    <ds:schemaRef ds:uri="6892cdcb-a7c4-438b-b507-6687f024b283"/>
  </ds:schemaRefs>
</ds:datastoreItem>
</file>

<file path=customXml/itemProps2.xml><?xml version="1.0" encoding="utf-8"?>
<ds:datastoreItem xmlns:ds="http://schemas.openxmlformats.org/officeDocument/2006/customXml" ds:itemID="{24779C0A-AFA3-46FD-99AA-60059E1B300A}">
  <ds:schemaRefs>
    <ds:schemaRef ds:uri="http://schemas.microsoft.com/sharepoint/v3/contenttype/forms"/>
  </ds:schemaRefs>
</ds:datastoreItem>
</file>

<file path=customXml/itemProps3.xml><?xml version="1.0" encoding="utf-8"?>
<ds:datastoreItem xmlns:ds="http://schemas.openxmlformats.org/officeDocument/2006/customXml" ds:itemID="{EB650A20-B2AF-4C6F-BE68-506B4D46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2cdcb-a7c4-438b-b507-6687f024b283"/>
    <ds:schemaRef ds:uri="101fd5f9-e40b-440e-8875-b6d08a773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503</Words>
  <Characters>2527</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Wentz</dc:creator>
  <cp:keywords/>
  <dc:description/>
  <cp:lastModifiedBy>Autumn Causey</cp:lastModifiedBy>
  <cp:revision>3</cp:revision>
  <cp:lastPrinted>2025-05-05T19:27:00Z</cp:lastPrinted>
  <dcterms:created xsi:type="dcterms:W3CDTF">2025-05-05T16:46:00Z</dcterms:created>
  <dcterms:modified xsi:type="dcterms:W3CDTF">2025-05-05T19:30:00Z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0x0101001EAFA28C6EA1BB4EAE43536B753C69BD</vt:lpwstr>
  </property>
  <property fmtid="{D5CDD505-2E9C-101B-9397-08002B2CF9AE}" pid="3" name="MediaServiceImageTags">
    <vt:lpwstr/>
  </property>
</Properties>
</file>